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D3560" w14:textId="77777777" w:rsidR="0096185C" w:rsidRDefault="0096185C" w:rsidP="0096185C">
      <w:pPr>
        <w:jc w:val="center"/>
        <w:rPr>
          <w:rFonts w:ascii="Arial" w:hAnsi="Arial" w:cs="Arial"/>
          <w:b/>
          <w:sz w:val="36"/>
          <w:szCs w:val="36"/>
        </w:rPr>
      </w:pPr>
    </w:p>
    <w:p w14:paraId="23B54C0A" w14:textId="77777777" w:rsidR="0096185C" w:rsidRDefault="0096185C" w:rsidP="0096185C">
      <w:pPr>
        <w:jc w:val="center"/>
        <w:rPr>
          <w:rFonts w:ascii="Arial" w:hAnsi="Arial" w:cs="Arial"/>
          <w:b/>
          <w:sz w:val="36"/>
          <w:szCs w:val="36"/>
        </w:rPr>
      </w:pPr>
    </w:p>
    <w:p w14:paraId="7D32DCE4" w14:textId="77777777" w:rsidR="0096185C" w:rsidRDefault="0096185C" w:rsidP="0096185C">
      <w:pPr>
        <w:jc w:val="center"/>
        <w:rPr>
          <w:rFonts w:ascii="Arial" w:hAnsi="Arial" w:cs="Arial"/>
          <w:b/>
          <w:sz w:val="36"/>
          <w:szCs w:val="36"/>
        </w:rPr>
      </w:pPr>
    </w:p>
    <w:p w14:paraId="23511F0D" w14:textId="77777777" w:rsidR="0096185C" w:rsidRDefault="0096185C" w:rsidP="0096185C">
      <w:pPr>
        <w:jc w:val="center"/>
        <w:rPr>
          <w:rFonts w:ascii="Arial" w:hAnsi="Arial" w:cs="Arial"/>
          <w:b/>
          <w:sz w:val="36"/>
          <w:szCs w:val="36"/>
        </w:rPr>
      </w:pPr>
    </w:p>
    <w:p w14:paraId="7A20F1E3" w14:textId="77777777" w:rsidR="0096185C" w:rsidRDefault="0096185C" w:rsidP="0096185C">
      <w:pPr>
        <w:jc w:val="center"/>
        <w:rPr>
          <w:rFonts w:ascii="Arial" w:hAnsi="Arial" w:cs="Arial"/>
          <w:b/>
          <w:sz w:val="36"/>
          <w:szCs w:val="36"/>
        </w:rPr>
      </w:pPr>
    </w:p>
    <w:p w14:paraId="5CEC8C32" w14:textId="77777777" w:rsidR="0096185C" w:rsidRDefault="0096185C" w:rsidP="0096185C">
      <w:pPr>
        <w:jc w:val="center"/>
        <w:rPr>
          <w:rFonts w:ascii="Arial" w:hAnsi="Arial" w:cs="Arial"/>
          <w:b/>
          <w:sz w:val="36"/>
          <w:szCs w:val="36"/>
        </w:rPr>
      </w:pPr>
    </w:p>
    <w:p w14:paraId="79CB4861" w14:textId="77777777" w:rsidR="0096185C" w:rsidRDefault="0096185C" w:rsidP="0096185C">
      <w:pPr>
        <w:jc w:val="center"/>
        <w:rPr>
          <w:rFonts w:ascii="Arial" w:hAnsi="Arial" w:cs="Arial"/>
          <w:b/>
          <w:sz w:val="36"/>
          <w:szCs w:val="36"/>
        </w:rPr>
      </w:pPr>
    </w:p>
    <w:p w14:paraId="06A4B8DD" w14:textId="77777777" w:rsidR="0096185C" w:rsidRDefault="0096185C" w:rsidP="0096185C">
      <w:pPr>
        <w:jc w:val="center"/>
        <w:rPr>
          <w:rFonts w:ascii="Arial" w:hAnsi="Arial" w:cs="Arial"/>
          <w:b/>
          <w:sz w:val="36"/>
          <w:szCs w:val="36"/>
        </w:rPr>
      </w:pPr>
    </w:p>
    <w:p w14:paraId="7854A111" w14:textId="77777777" w:rsidR="0096185C" w:rsidRDefault="0096185C" w:rsidP="0096185C">
      <w:pPr>
        <w:jc w:val="center"/>
        <w:rPr>
          <w:rFonts w:ascii="Arial" w:hAnsi="Arial" w:cs="Arial"/>
          <w:b/>
          <w:sz w:val="36"/>
          <w:szCs w:val="36"/>
        </w:rPr>
      </w:pPr>
    </w:p>
    <w:p w14:paraId="61B3FE83" w14:textId="77777777" w:rsidR="0096185C" w:rsidRDefault="0096185C" w:rsidP="0096185C">
      <w:pPr>
        <w:jc w:val="center"/>
        <w:rPr>
          <w:rFonts w:ascii="Arial" w:hAnsi="Arial" w:cs="Arial"/>
          <w:b/>
          <w:sz w:val="36"/>
          <w:szCs w:val="36"/>
        </w:rPr>
      </w:pPr>
      <w:r>
        <w:rPr>
          <w:rFonts w:ascii="Arial" w:hAnsi="Arial" w:cs="Arial"/>
          <w:b/>
          <w:sz w:val="36"/>
          <w:szCs w:val="36"/>
        </w:rPr>
        <w:t>Merton Mencap</w:t>
      </w:r>
    </w:p>
    <w:p w14:paraId="5137D2D0" w14:textId="77777777" w:rsidR="0096185C" w:rsidRDefault="0096185C" w:rsidP="0096185C">
      <w:pPr>
        <w:jc w:val="center"/>
        <w:rPr>
          <w:rFonts w:ascii="Arial" w:hAnsi="Arial" w:cs="Arial"/>
          <w:b/>
          <w:sz w:val="36"/>
          <w:szCs w:val="36"/>
        </w:rPr>
      </w:pPr>
    </w:p>
    <w:p w14:paraId="659F4CA1" w14:textId="77777777" w:rsidR="0096185C" w:rsidRDefault="0096185C" w:rsidP="0096185C">
      <w:pPr>
        <w:jc w:val="center"/>
        <w:rPr>
          <w:rFonts w:ascii="Arial" w:hAnsi="Arial" w:cs="Arial"/>
          <w:b/>
          <w:sz w:val="36"/>
          <w:szCs w:val="36"/>
        </w:rPr>
      </w:pPr>
    </w:p>
    <w:p w14:paraId="2B4B98E0" w14:textId="77777777" w:rsidR="0096185C" w:rsidRDefault="0096185C" w:rsidP="0096185C">
      <w:pPr>
        <w:jc w:val="center"/>
        <w:rPr>
          <w:rFonts w:ascii="Arial" w:hAnsi="Arial" w:cs="Arial"/>
          <w:b/>
          <w:sz w:val="36"/>
          <w:szCs w:val="36"/>
        </w:rPr>
      </w:pPr>
    </w:p>
    <w:p w14:paraId="0E34A1CB" w14:textId="77777777" w:rsidR="0096185C" w:rsidRDefault="0096185C" w:rsidP="0096185C">
      <w:pPr>
        <w:jc w:val="center"/>
        <w:rPr>
          <w:rFonts w:ascii="Arial" w:hAnsi="Arial" w:cs="Arial"/>
          <w:b/>
          <w:sz w:val="36"/>
          <w:szCs w:val="36"/>
        </w:rPr>
      </w:pPr>
      <w:r>
        <w:rPr>
          <w:rFonts w:ascii="Arial" w:hAnsi="Arial" w:cs="Arial"/>
          <w:b/>
          <w:sz w:val="36"/>
          <w:szCs w:val="36"/>
        </w:rPr>
        <w:t xml:space="preserve">Flexible Working </w:t>
      </w:r>
    </w:p>
    <w:p w14:paraId="142FA91D" w14:textId="77777777" w:rsidR="0096185C" w:rsidRDefault="0096185C" w:rsidP="0096185C">
      <w:pPr>
        <w:jc w:val="center"/>
        <w:rPr>
          <w:rFonts w:ascii="Arial" w:hAnsi="Arial" w:cs="Arial"/>
          <w:b/>
          <w:sz w:val="36"/>
          <w:szCs w:val="36"/>
        </w:rPr>
      </w:pPr>
    </w:p>
    <w:p w14:paraId="03777224" w14:textId="77777777" w:rsidR="0096185C" w:rsidRDefault="0096185C" w:rsidP="0096185C">
      <w:pPr>
        <w:jc w:val="center"/>
        <w:rPr>
          <w:rFonts w:ascii="Arial" w:hAnsi="Arial" w:cs="Arial"/>
          <w:b/>
          <w:sz w:val="36"/>
          <w:szCs w:val="36"/>
        </w:rPr>
      </w:pPr>
      <w:r>
        <w:rPr>
          <w:rFonts w:ascii="Arial" w:hAnsi="Arial" w:cs="Arial"/>
          <w:b/>
          <w:sz w:val="36"/>
          <w:szCs w:val="36"/>
        </w:rPr>
        <w:t>Policy &amp; Procedure</w:t>
      </w:r>
    </w:p>
    <w:p w14:paraId="18626FD3" w14:textId="77777777" w:rsidR="0096185C" w:rsidRDefault="0096185C" w:rsidP="0096185C">
      <w:pPr>
        <w:jc w:val="center"/>
        <w:rPr>
          <w:rFonts w:ascii="Arial" w:hAnsi="Arial" w:cs="Arial"/>
          <w:b/>
          <w:sz w:val="36"/>
          <w:szCs w:val="36"/>
        </w:rPr>
      </w:pPr>
    </w:p>
    <w:p w14:paraId="1368B398" w14:textId="77777777" w:rsidR="0096185C" w:rsidRDefault="0096185C" w:rsidP="0096185C">
      <w:pPr>
        <w:jc w:val="center"/>
        <w:rPr>
          <w:rFonts w:ascii="Arial" w:hAnsi="Arial" w:cs="Arial"/>
          <w:b/>
          <w:sz w:val="36"/>
          <w:szCs w:val="36"/>
        </w:rPr>
      </w:pPr>
    </w:p>
    <w:p w14:paraId="32BE7BB4" w14:textId="77777777" w:rsidR="0096185C" w:rsidRDefault="0096185C" w:rsidP="0096185C">
      <w:pPr>
        <w:jc w:val="center"/>
        <w:rPr>
          <w:rFonts w:ascii="Arial" w:hAnsi="Arial" w:cs="Arial"/>
          <w:b/>
          <w:sz w:val="36"/>
          <w:szCs w:val="36"/>
        </w:rPr>
      </w:pPr>
    </w:p>
    <w:p w14:paraId="3977FC2D" w14:textId="77777777" w:rsidR="00D22546" w:rsidRPr="005B743C" w:rsidRDefault="00D22546" w:rsidP="00D22546">
      <w:pPr>
        <w:tabs>
          <w:tab w:val="center" w:pos="4986"/>
          <w:tab w:val="left" w:pos="6855"/>
        </w:tabs>
        <w:jc w:val="center"/>
        <w:rPr>
          <w:rFonts w:ascii="Arial" w:hAnsi="Arial" w:cs="Arial"/>
          <w:b/>
          <w:sz w:val="36"/>
          <w:szCs w:val="36"/>
        </w:rPr>
      </w:pPr>
      <w:r w:rsidRPr="005B743C">
        <w:rPr>
          <w:rFonts w:ascii="Arial" w:hAnsi="Arial" w:cs="Arial"/>
          <w:b/>
          <w:sz w:val="36"/>
          <w:szCs w:val="36"/>
        </w:rPr>
        <w:t>Last reviewed</w:t>
      </w:r>
    </w:p>
    <w:p w14:paraId="4B121F8A" w14:textId="77777777" w:rsidR="00D22546" w:rsidRPr="005B743C" w:rsidRDefault="00D22546" w:rsidP="00D22546">
      <w:pPr>
        <w:jc w:val="center"/>
        <w:rPr>
          <w:rFonts w:ascii="Arial" w:hAnsi="Arial" w:cs="Arial"/>
          <w:sz w:val="36"/>
          <w:szCs w:val="36"/>
        </w:rPr>
      </w:pPr>
      <w:r w:rsidRPr="005B743C">
        <w:rPr>
          <w:rFonts w:ascii="Arial" w:hAnsi="Arial" w:cs="Arial"/>
          <w:sz w:val="36"/>
          <w:szCs w:val="36"/>
        </w:rPr>
        <w:t>January 2023</w:t>
      </w:r>
    </w:p>
    <w:p w14:paraId="1150DF21" w14:textId="77777777" w:rsidR="00D22546" w:rsidRPr="005B743C" w:rsidRDefault="00D22546" w:rsidP="00D22546">
      <w:pPr>
        <w:jc w:val="center"/>
        <w:rPr>
          <w:rFonts w:ascii="Arial" w:hAnsi="Arial" w:cs="Arial"/>
          <w:b/>
          <w:sz w:val="36"/>
          <w:szCs w:val="36"/>
        </w:rPr>
      </w:pPr>
    </w:p>
    <w:p w14:paraId="668CC157" w14:textId="77777777" w:rsidR="00D22546" w:rsidRPr="005B743C" w:rsidRDefault="00D22546" w:rsidP="00D22546">
      <w:pPr>
        <w:jc w:val="center"/>
        <w:rPr>
          <w:rFonts w:ascii="Arial" w:hAnsi="Arial" w:cs="Arial"/>
          <w:b/>
          <w:sz w:val="36"/>
          <w:szCs w:val="36"/>
        </w:rPr>
      </w:pPr>
      <w:r w:rsidRPr="005B743C">
        <w:rPr>
          <w:rFonts w:ascii="Arial" w:hAnsi="Arial" w:cs="Arial"/>
          <w:b/>
          <w:sz w:val="36"/>
          <w:szCs w:val="36"/>
        </w:rPr>
        <w:t>Next review</w:t>
      </w:r>
    </w:p>
    <w:p w14:paraId="40E203F7" w14:textId="77777777" w:rsidR="00D22546" w:rsidRPr="005B743C" w:rsidRDefault="00D22546" w:rsidP="00D22546">
      <w:pPr>
        <w:jc w:val="center"/>
        <w:rPr>
          <w:rFonts w:ascii="Arial" w:hAnsi="Arial" w:cs="Arial"/>
          <w:sz w:val="36"/>
          <w:szCs w:val="36"/>
        </w:rPr>
      </w:pPr>
      <w:r w:rsidRPr="005B743C">
        <w:rPr>
          <w:rFonts w:ascii="Arial" w:hAnsi="Arial" w:cs="Arial"/>
          <w:sz w:val="36"/>
          <w:szCs w:val="36"/>
        </w:rPr>
        <w:t>January 2025</w:t>
      </w:r>
    </w:p>
    <w:p w14:paraId="39BF0102" w14:textId="77777777" w:rsidR="00D22546" w:rsidRPr="00BE5449" w:rsidRDefault="00D22546" w:rsidP="00D22546">
      <w:pPr>
        <w:jc w:val="center"/>
        <w:rPr>
          <w:rFonts w:ascii="Arial" w:hAnsi="Arial" w:cs="Arial"/>
          <w:b/>
          <w:sz w:val="36"/>
          <w:szCs w:val="36"/>
        </w:rPr>
      </w:pPr>
    </w:p>
    <w:p w14:paraId="712F3F17" w14:textId="77777777" w:rsidR="00D22546" w:rsidRPr="00D22546" w:rsidRDefault="00D22546" w:rsidP="00D22546">
      <w:pPr>
        <w:pStyle w:val="BodyText"/>
        <w:jc w:val="center"/>
        <w:rPr>
          <w:rFonts w:ascii="Arial" w:hAnsi="Arial" w:cs="Arial"/>
          <w:b/>
        </w:rPr>
      </w:pPr>
      <w:r w:rsidRPr="00D22546">
        <w:rPr>
          <w:rFonts w:ascii="Arial" w:hAnsi="Arial" w:cs="Arial"/>
          <w:b/>
        </w:rPr>
        <w:t xml:space="preserve">This policy and procedure has been adopted by Merton Mencap </w:t>
      </w:r>
      <w:r w:rsidRPr="00D22546">
        <w:rPr>
          <w:rFonts w:ascii="Arial" w:hAnsi="Arial" w:cs="Arial"/>
          <w:b/>
        </w:rPr>
        <w:br/>
        <w:t>through its Executive Committee which remains responsible for its review</w:t>
      </w:r>
    </w:p>
    <w:p w14:paraId="7BE9075A" w14:textId="77777777" w:rsidR="00D22546" w:rsidRPr="007A0982" w:rsidRDefault="00D22546" w:rsidP="00D22546">
      <w:pPr>
        <w:jc w:val="center"/>
        <w:rPr>
          <w:rFonts w:ascii="Arial" w:hAnsi="Arial" w:cs="Arial"/>
          <w:b/>
          <w:sz w:val="36"/>
          <w:szCs w:val="36"/>
        </w:rPr>
      </w:pPr>
    </w:p>
    <w:p w14:paraId="7C11D084" w14:textId="52793F94" w:rsidR="00D22546" w:rsidRDefault="00D22546" w:rsidP="0096185C">
      <w:pPr>
        <w:jc w:val="center"/>
        <w:rPr>
          <w:rFonts w:ascii="Arial" w:hAnsi="Arial" w:cs="Arial"/>
          <w:b/>
        </w:rPr>
      </w:pPr>
    </w:p>
    <w:p w14:paraId="1088F2B3" w14:textId="70D38003" w:rsidR="00D22546" w:rsidRDefault="00D22546" w:rsidP="0096185C">
      <w:pPr>
        <w:jc w:val="center"/>
        <w:rPr>
          <w:rFonts w:ascii="Arial" w:hAnsi="Arial" w:cs="Arial"/>
          <w:b/>
        </w:rPr>
      </w:pPr>
    </w:p>
    <w:p w14:paraId="7CE2DBC3" w14:textId="77777777" w:rsidR="00D22546" w:rsidRDefault="00D22546" w:rsidP="0096185C">
      <w:pPr>
        <w:jc w:val="center"/>
        <w:rPr>
          <w:rFonts w:ascii="Arial" w:hAnsi="Arial" w:cs="Arial"/>
          <w:b/>
        </w:rPr>
      </w:pPr>
    </w:p>
    <w:p w14:paraId="1AF5B462" w14:textId="77777777" w:rsidR="0096185C" w:rsidRDefault="0096185C" w:rsidP="0096185C">
      <w:pPr>
        <w:jc w:val="center"/>
        <w:rPr>
          <w:rFonts w:ascii="Arial" w:hAnsi="Arial" w:cs="Arial"/>
          <w:b/>
        </w:rPr>
      </w:pPr>
    </w:p>
    <w:p w14:paraId="5F15C3DB" w14:textId="77777777" w:rsidR="0096185C" w:rsidRDefault="0096185C" w:rsidP="0096185C">
      <w:pPr>
        <w:jc w:val="center"/>
        <w:rPr>
          <w:rFonts w:ascii="Arial" w:hAnsi="Arial" w:cs="Arial"/>
          <w:b/>
        </w:rPr>
      </w:pPr>
    </w:p>
    <w:p w14:paraId="6107817F" w14:textId="77777777" w:rsidR="0096185C" w:rsidRDefault="0096185C" w:rsidP="0096185C">
      <w:pPr>
        <w:jc w:val="center"/>
        <w:rPr>
          <w:rFonts w:ascii="Arial" w:hAnsi="Arial" w:cs="Arial"/>
          <w:b/>
        </w:rPr>
      </w:pPr>
    </w:p>
    <w:p w14:paraId="77FFD646" w14:textId="77777777" w:rsidR="0096185C" w:rsidRDefault="0096185C" w:rsidP="0096185C">
      <w:pPr>
        <w:jc w:val="center"/>
        <w:rPr>
          <w:rFonts w:ascii="Arial" w:hAnsi="Arial" w:cs="Arial"/>
          <w:b/>
        </w:rPr>
      </w:pPr>
    </w:p>
    <w:p w14:paraId="2CCC4646" w14:textId="77777777" w:rsidR="0096185C" w:rsidRDefault="0096185C" w:rsidP="0096185C">
      <w:pPr>
        <w:tabs>
          <w:tab w:val="left" w:pos="5645"/>
        </w:tabs>
        <w:jc w:val="center"/>
        <w:rPr>
          <w:rFonts w:ascii="Arial" w:hAnsi="Arial" w:cs="Arial"/>
          <w:b/>
        </w:rPr>
      </w:pPr>
    </w:p>
    <w:p w14:paraId="2DFF8D80" w14:textId="77777777" w:rsidR="00440C51" w:rsidRPr="00B44A83" w:rsidRDefault="00440C51" w:rsidP="00440C51">
      <w:pPr>
        <w:pStyle w:val="BodyText"/>
        <w:jc w:val="center"/>
        <w:rPr>
          <w:rFonts w:ascii="Arial" w:hAnsi="Arial" w:cs="Arial"/>
          <w:b/>
          <w:sz w:val="32"/>
          <w:szCs w:val="32"/>
        </w:rPr>
      </w:pPr>
      <w:r w:rsidRPr="00B44A83">
        <w:rPr>
          <w:rFonts w:ascii="Arial" w:hAnsi="Arial" w:cs="Arial"/>
          <w:b/>
          <w:sz w:val="32"/>
          <w:szCs w:val="32"/>
        </w:rPr>
        <w:lastRenderedPageBreak/>
        <w:t>Merton Mencap</w:t>
      </w:r>
    </w:p>
    <w:p w14:paraId="2F38FFFB" w14:textId="79BAAEFC" w:rsidR="00440C51" w:rsidRDefault="00D22546" w:rsidP="00440C51">
      <w:pPr>
        <w:pStyle w:val="Subtitle"/>
        <w:rPr>
          <w:rFonts w:cs="Arial"/>
          <w:szCs w:val="24"/>
        </w:rPr>
      </w:pPr>
      <w:r>
        <w:rPr>
          <w:rFonts w:cs="Arial"/>
          <w:szCs w:val="24"/>
        </w:rPr>
        <w:t>Flexible Working Policy &amp; Procedure</w:t>
      </w:r>
    </w:p>
    <w:p w14:paraId="38C118C0" w14:textId="77777777" w:rsidR="00440C51" w:rsidRDefault="00440C51" w:rsidP="00440C51">
      <w:pPr>
        <w:jc w:val="both"/>
        <w:rPr>
          <w:rFonts w:ascii="Arial" w:hAnsi="Arial" w:cs="Arial"/>
          <w:sz w:val="20"/>
          <w:szCs w:val="20"/>
        </w:rPr>
      </w:pPr>
    </w:p>
    <w:p w14:paraId="62DF4C0C" w14:textId="77777777" w:rsidR="00440C51" w:rsidRPr="005C7974" w:rsidRDefault="00440C51" w:rsidP="00440C51">
      <w:pPr>
        <w:jc w:val="both"/>
        <w:rPr>
          <w:rFonts w:ascii="Arial" w:hAnsi="Arial" w:cs="Arial"/>
          <w:b/>
          <w:sz w:val="22"/>
          <w:szCs w:val="22"/>
        </w:rPr>
      </w:pPr>
      <w:r w:rsidRPr="005C7974">
        <w:rPr>
          <w:rFonts w:ascii="Arial" w:hAnsi="Arial" w:cs="Arial"/>
          <w:b/>
          <w:sz w:val="22"/>
          <w:szCs w:val="22"/>
        </w:rPr>
        <w:t>A.</w:t>
      </w:r>
      <w:r w:rsidRPr="005C7974">
        <w:rPr>
          <w:rFonts w:ascii="Arial" w:hAnsi="Arial" w:cs="Arial"/>
          <w:b/>
          <w:sz w:val="22"/>
          <w:szCs w:val="22"/>
        </w:rPr>
        <w:tab/>
        <w:t>Eligibility</w:t>
      </w:r>
    </w:p>
    <w:p w14:paraId="2B756172" w14:textId="77777777" w:rsidR="00B44A83" w:rsidRPr="005C7974" w:rsidRDefault="00B44A83" w:rsidP="00440C51">
      <w:pPr>
        <w:jc w:val="both"/>
        <w:rPr>
          <w:rFonts w:ascii="Arial" w:hAnsi="Arial" w:cs="Arial"/>
          <w:i/>
          <w:sz w:val="22"/>
          <w:szCs w:val="22"/>
        </w:rPr>
      </w:pPr>
    </w:p>
    <w:p w14:paraId="51281A45" w14:textId="5076F8DA" w:rsidR="00440C51" w:rsidRPr="005C7974" w:rsidRDefault="00440C51" w:rsidP="00440C51">
      <w:pPr>
        <w:jc w:val="both"/>
        <w:rPr>
          <w:rFonts w:ascii="Arial" w:hAnsi="Arial" w:cs="Arial"/>
          <w:sz w:val="22"/>
          <w:szCs w:val="22"/>
        </w:rPr>
      </w:pPr>
      <w:r w:rsidRPr="005C7974">
        <w:rPr>
          <w:rFonts w:ascii="Arial" w:hAnsi="Arial" w:cs="Arial"/>
          <w:sz w:val="22"/>
          <w:szCs w:val="22"/>
        </w:rPr>
        <w:t>The right to request to work flexibly is available to employees who have 26 weeks’ continuous service on the date the application is made.  Only one such formal request can be made in any 12</w:t>
      </w:r>
      <w:r w:rsidR="00D22546">
        <w:rPr>
          <w:rFonts w:ascii="Arial" w:hAnsi="Arial" w:cs="Arial"/>
          <w:sz w:val="22"/>
          <w:szCs w:val="22"/>
        </w:rPr>
        <w:t>-</w:t>
      </w:r>
      <w:r w:rsidRPr="005C7974">
        <w:rPr>
          <w:rFonts w:ascii="Arial" w:hAnsi="Arial" w:cs="Arial"/>
          <w:sz w:val="22"/>
          <w:szCs w:val="22"/>
        </w:rPr>
        <w:t>month period.</w:t>
      </w:r>
    </w:p>
    <w:p w14:paraId="0A84AA54" w14:textId="77777777" w:rsidR="00440C51" w:rsidRPr="005C7974" w:rsidRDefault="00440C51" w:rsidP="00440C51">
      <w:pPr>
        <w:jc w:val="both"/>
        <w:rPr>
          <w:rFonts w:ascii="Arial" w:hAnsi="Arial" w:cs="Arial"/>
          <w:sz w:val="22"/>
          <w:szCs w:val="22"/>
        </w:rPr>
      </w:pPr>
    </w:p>
    <w:p w14:paraId="1E870327" w14:textId="77777777" w:rsidR="00440C51" w:rsidRPr="005C7974" w:rsidRDefault="00440C51" w:rsidP="00440C51">
      <w:pPr>
        <w:jc w:val="both"/>
        <w:rPr>
          <w:rFonts w:ascii="Arial" w:hAnsi="Arial" w:cs="Arial"/>
          <w:sz w:val="22"/>
          <w:szCs w:val="22"/>
        </w:rPr>
      </w:pPr>
      <w:r w:rsidRPr="005C7974">
        <w:rPr>
          <w:rFonts w:ascii="Arial" w:hAnsi="Arial" w:cs="Arial"/>
          <w:sz w:val="22"/>
          <w:szCs w:val="22"/>
        </w:rPr>
        <w:t>Agency workers returning from a period of parental leave may also make a flexible working request.</w:t>
      </w:r>
    </w:p>
    <w:p w14:paraId="3C90B035" w14:textId="77777777" w:rsidR="00440C51" w:rsidRPr="005C7974" w:rsidRDefault="00440C51" w:rsidP="00440C51">
      <w:pPr>
        <w:jc w:val="both"/>
        <w:rPr>
          <w:rFonts w:ascii="Arial" w:hAnsi="Arial" w:cs="Arial"/>
          <w:sz w:val="22"/>
          <w:szCs w:val="22"/>
        </w:rPr>
      </w:pPr>
    </w:p>
    <w:p w14:paraId="15C4AE35" w14:textId="21A9EEEE" w:rsidR="00440C51" w:rsidRPr="005C7974" w:rsidRDefault="00440C51" w:rsidP="00440C51">
      <w:pPr>
        <w:jc w:val="both"/>
        <w:rPr>
          <w:rFonts w:ascii="Arial" w:hAnsi="Arial" w:cs="Arial"/>
          <w:sz w:val="22"/>
          <w:szCs w:val="22"/>
        </w:rPr>
      </w:pPr>
      <w:r w:rsidRPr="005C7974">
        <w:rPr>
          <w:rFonts w:ascii="Arial" w:hAnsi="Arial" w:cs="Arial"/>
          <w:sz w:val="22"/>
          <w:szCs w:val="22"/>
        </w:rPr>
        <w:t xml:space="preserve">The right is to make a written request and to have the request considered by the employer, </w:t>
      </w:r>
      <w:r w:rsidR="00D22546">
        <w:rPr>
          <w:rFonts w:ascii="Arial" w:hAnsi="Arial" w:cs="Arial"/>
          <w:sz w:val="22"/>
          <w:szCs w:val="22"/>
        </w:rPr>
        <w:t xml:space="preserve">Merton Mencap, </w:t>
      </w:r>
      <w:r w:rsidRPr="005C7974">
        <w:rPr>
          <w:rFonts w:ascii="Arial" w:hAnsi="Arial" w:cs="Arial"/>
          <w:sz w:val="22"/>
          <w:szCs w:val="22"/>
        </w:rPr>
        <w:t>who has to provide written reasons if the request is rejected.</w:t>
      </w:r>
    </w:p>
    <w:p w14:paraId="355BEFA3" w14:textId="77777777" w:rsidR="00440C51" w:rsidRPr="005C7974" w:rsidRDefault="00440C51" w:rsidP="00440C51">
      <w:pPr>
        <w:jc w:val="both"/>
        <w:rPr>
          <w:rFonts w:ascii="Arial" w:hAnsi="Arial" w:cs="Arial"/>
          <w:sz w:val="22"/>
          <w:szCs w:val="22"/>
        </w:rPr>
      </w:pPr>
    </w:p>
    <w:p w14:paraId="23050587" w14:textId="17F8583D" w:rsidR="00440C51" w:rsidRPr="005C7974" w:rsidRDefault="00440C51" w:rsidP="00440C51">
      <w:pPr>
        <w:pStyle w:val="Heading4"/>
        <w:numPr>
          <w:ilvl w:val="0"/>
          <w:numId w:val="4"/>
        </w:numPr>
        <w:ind w:left="567" w:hanging="567"/>
        <w:rPr>
          <w:rFonts w:ascii="Arial" w:hAnsi="Arial" w:cs="Arial"/>
          <w:szCs w:val="22"/>
        </w:rPr>
      </w:pPr>
      <w:r w:rsidRPr="005C7974">
        <w:rPr>
          <w:rFonts w:ascii="Arial" w:hAnsi="Arial" w:cs="Arial"/>
          <w:szCs w:val="22"/>
        </w:rPr>
        <w:t xml:space="preserve">What </w:t>
      </w:r>
      <w:r w:rsidR="00EC0354">
        <w:rPr>
          <w:rFonts w:ascii="Arial" w:hAnsi="Arial" w:cs="Arial"/>
          <w:szCs w:val="22"/>
        </w:rPr>
        <w:t>c</w:t>
      </w:r>
      <w:r w:rsidRPr="005C7974">
        <w:rPr>
          <w:rFonts w:ascii="Arial" w:hAnsi="Arial" w:cs="Arial"/>
          <w:szCs w:val="22"/>
        </w:rPr>
        <w:t xml:space="preserve">an </w:t>
      </w:r>
      <w:r w:rsidR="00EC0354">
        <w:rPr>
          <w:rFonts w:ascii="Arial" w:hAnsi="Arial" w:cs="Arial"/>
          <w:szCs w:val="22"/>
        </w:rPr>
        <w:t>b</w:t>
      </w:r>
      <w:r w:rsidRPr="005C7974">
        <w:rPr>
          <w:rFonts w:ascii="Arial" w:hAnsi="Arial" w:cs="Arial"/>
          <w:szCs w:val="22"/>
        </w:rPr>
        <w:t xml:space="preserve">e </w:t>
      </w:r>
      <w:r w:rsidR="00EC0354">
        <w:rPr>
          <w:rFonts w:ascii="Arial" w:hAnsi="Arial" w:cs="Arial"/>
          <w:szCs w:val="22"/>
        </w:rPr>
        <w:t>r</w:t>
      </w:r>
      <w:r w:rsidRPr="005C7974">
        <w:rPr>
          <w:rFonts w:ascii="Arial" w:hAnsi="Arial" w:cs="Arial"/>
          <w:szCs w:val="22"/>
        </w:rPr>
        <w:t>equested</w:t>
      </w:r>
    </w:p>
    <w:p w14:paraId="12B1C032" w14:textId="77777777" w:rsidR="00B44A83" w:rsidRPr="00D22546" w:rsidRDefault="00B44A83" w:rsidP="00B44A83">
      <w:pPr>
        <w:rPr>
          <w:rFonts w:ascii="Arial" w:hAnsi="Arial" w:cs="Arial"/>
          <w:sz w:val="22"/>
          <w:szCs w:val="22"/>
        </w:rPr>
      </w:pPr>
    </w:p>
    <w:p w14:paraId="482701D3" w14:textId="3D61B351" w:rsidR="00440C51" w:rsidRPr="005C7974" w:rsidRDefault="00440C51" w:rsidP="00440C51">
      <w:pPr>
        <w:jc w:val="both"/>
        <w:rPr>
          <w:rFonts w:ascii="Arial" w:hAnsi="Arial" w:cs="Arial"/>
          <w:sz w:val="22"/>
          <w:szCs w:val="22"/>
        </w:rPr>
      </w:pPr>
      <w:r w:rsidRPr="005C7974">
        <w:rPr>
          <w:rFonts w:ascii="Arial" w:hAnsi="Arial" w:cs="Arial"/>
          <w:sz w:val="22"/>
          <w:szCs w:val="22"/>
        </w:rPr>
        <w:t>Eligible employees will be able to request any or all of</w:t>
      </w:r>
      <w:r w:rsidR="00EC0354">
        <w:rPr>
          <w:rFonts w:ascii="Arial" w:hAnsi="Arial" w:cs="Arial"/>
          <w:sz w:val="22"/>
          <w:szCs w:val="22"/>
        </w:rPr>
        <w:t xml:space="preserve"> the following</w:t>
      </w:r>
      <w:r w:rsidRPr="005C7974">
        <w:rPr>
          <w:rFonts w:ascii="Arial" w:hAnsi="Arial" w:cs="Arial"/>
          <w:sz w:val="22"/>
          <w:szCs w:val="22"/>
        </w:rPr>
        <w:t>:</w:t>
      </w:r>
    </w:p>
    <w:p w14:paraId="1B7DD651" w14:textId="77777777" w:rsidR="00440C51" w:rsidRPr="005C7974" w:rsidRDefault="00440C51" w:rsidP="00440C51">
      <w:pPr>
        <w:jc w:val="both"/>
        <w:rPr>
          <w:rFonts w:ascii="Arial" w:hAnsi="Arial" w:cs="Arial"/>
          <w:sz w:val="22"/>
          <w:szCs w:val="22"/>
        </w:rPr>
      </w:pPr>
    </w:p>
    <w:p w14:paraId="4593B306" w14:textId="4B38DC12" w:rsidR="00440C51" w:rsidRPr="005C7974" w:rsidRDefault="00440C51" w:rsidP="00440C51">
      <w:pPr>
        <w:numPr>
          <w:ilvl w:val="0"/>
          <w:numId w:val="1"/>
        </w:numPr>
        <w:jc w:val="both"/>
        <w:rPr>
          <w:rFonts w:ascii="Arial" w:hAnsi="Arial" w:cs="Arial"/>
          <w:sz w:val="22"/>
          <w:szCs w:val="22"/>
        </w:rPr>
      </w:pPr>
      <w:r w:rsidRPr="005C7974">
        <w:rPr>
          <w:rFonts w:ascii="Arial" w:hAnsi="Arial" w:cs="Arial"/>
          <w:sz w:val="22"/>
          <w:szCs w:val="22"/>
        </w:rPr>
        <w:t>Change to the hours they work</w:t>
      </w:r>
      <w:r w:rsidR="005C7974">
        <w:rPr>
          <w:rFonts w:ascii="Arial" w:hAnsi="Arial" w:cs="Arial"/>
          <w:sz w:val="22"/>
          <w:szCs w:val="22"/>
        </w:rPr>
        <w:t>.</w:t>
      </w:r>
    </w:p>
    <w:p w14:paraId="4E47BF9A" w14:textId="6DBC45D9" w:rsidR="00440C51" w:rsidRPr="005C7974" w:rsidRDefault="00440C51" w:rsidP="00440C51">
      <w:pPr>
        <w:numPr>
          <w:ilvl w:val="0"/>
          <w:numId w:val="1"/>
        </w:numPr>
        <w:jc w:val="both"/>
        <w:rPr>
          <w:rFonts w:ascii="Arial" w:hAnsi="Arial" w:cs="Arial"/>
          <w:sz w:val="22"/>
          <w:szCs w:val="22"/>
        </w:rPr>
      </w:pPr>
      <w:r w:rsidRPr="005C7974">
        <w:rPr>
          <w:rFonts w:ascii="Arial" w:hAnsi="Arial" w:cs="Arial"/>
          <w:sz w:val="22"/>
          <w:szCs w:val="22"/>
        </w:rPr>
        <w:t>Change to the times when they are required to work (</w:t>
      </w:r>
      <w:r w:rsidR="005C7974">
        <w:rPr>
          <w:rFonts w:ascii="Arial" w:hAnsi="Arial" w:cs="Arial"/>
          <w:sz w:val="22"/>
          <w:szCs w:val="22"/>
        </w:rPr>
        <w:t>t</w:t>
      </w:r>
      <w:r w:rsidRPr="005C7974">
        <w:rPr>
          <w:rFonts w:ascii="Arial" w:hAnsi="Arial" w:cs="Arial"/>
          <w:sz w:val="22"/>
          <w:szCs w:val="22"/>
        </w:rPr>
        <w:t>his covers all kinds of working patterns)</w:t>
      </w:r>
      <w:r w:rsidR="005C7974">
        <w:rPr>
          <w:rFonts w:ascii="Arial" w:hAnsi="Arial" w:cs="Arial"/>
          <w:sz w:val="22"/>
          <w:szCs w:val="22"/>
        </w:rPr>
        <w:t>.</w:t>
      </w:r>
    </w:p>
    <w:p w14:paraId="318E494B" w14:textId="77777777" w:rsidR="00440C51" w:rsidRPr="005C7974" w:rsidRDefault="00440C51" w:rsidP="00440C51">
      <w:pPr>
        <w:numPr>
          <w:ilvl w:val="0"/>
          <w:numId w:val="1"/>
        </w:numPr>
        <w:jc w:val="both"/>
        <w:rPr>
          <w:rFonts w:ascii="Arial" w:hAnsi="Arial" w:cs="Arial"/>
          <w:sz w:val="22"/>
          <w:szCs w:val="22"/>
        </w:rPr>
      </w:pPr>
      <w:r w:rsidRPr="005C7974">
        <w:rPr>
          <w:rFonts w:ascii="Arial" w:hAnsi="Arial" w:cs="Arial"/>
          <w:sz w:val="22"/>
          <w:szCs w:val="22"/>
        </w:rPr>
        <w:t>To work from home for all or part of their working time.</w:t>
      </w:r>
    </w:p>
    <w:p w14:paraId="3A9E8DA0" w14:textId="77777777" w:rsidR="00440C51" w:rsidRPr="005C7974" w:rsidRDefault="00440C51" w:rsidP="00440C51">
      <w:pPr>
        <w:jc w:val="both"/>
        <w:rPr>
          <w:rFonts w:ascii="Arial" w:hAnsi="Arial" w:cs="Arial"/>
          <w:sz w:val="22"/>
          <w:szCs w:val="22"/>
        </w:rPr>
      </w:pPr>
    </w:p>
    <w:p w14:paraId="6FAC029F" w14:textId="77777777" w:rsidR="00440C51" w:rsidRPr="005C7974" w:rsidRDefault="00440C51" w:rsidP="00440C51">
      <w:pPr>
        <w:jc w:val="both"/>
        <w:rPr>
          <w:rFonts w:ascii="Arial" w:hAnsi="Arial" w:cs="Arial"/>
          <w:sz w:val="22"/>
          <w:szCs w:val="22"/>
        </w:rPr>
      </w:pPr>
      <w:r w:rsidRPr="005C7974">
        <w:rPr>
          <w:rFonts w:ascii="Arial" w:hAnsi="Arial" w:cs="Arial"/>
          <w:sz w:val="22"/>
          <w:szCs w:val="22"/>
        </w:rPr>
        <w:t>The variations of the terms are to be permanent, unless the two sides agree that they will change again at some time in the future.</w:t>
      </w:r>
    </w:p>
    <w:p w14:paraId="34ED8340" w14:textId="77777777" w:rsidR="00440C51" w:rsidRPr="005C7974" w:rsidRDefault="00440C51" w:rsidP="00440C51">
      <w:pPr>
        <w:jc w:val="both"/>
        <w:rPr>
          <w:rFonts w:ascii="Arial" w:hAnsi="Arial" w:cs="Arial"/>
          <w:sz w:val="22"/>
          <w:szCs w:val="22"/>
        </w:rPr>
      </w:pPr>
    </w:p>
    <w:p w14:paraId="16D100E6" w14:textId="6C2DFBB8" w:rsidR="00440C51" w:rsidRPr="005C7974" w:rsidRDefault="00440C51" w:rsidP="00440C51">
      <w:pPr>
        <w:numPr>
          <w:ilvl w:val="0"/>
          <w:numId w:val="5"/>
        </w:numPr>
        <w:ind w:left="567" w:hanging="567"/>
        <w:jc w:val="both"/>
        <w:rPr>
          <w:rFonts w:ascii="Arial" w:hAnsi="Arial" w:cs="Arial"/>
          <w:b/>
          <w:sz w:val="22"/>
          <w:szCs w:val="22"/>
        </w:rPr>
      </w:pPr>
      <w:r w:rsidRPr="005C7974">
        <w:rPr>
          <w:rFonts w:ascii="Arial" w:hAnsi="Arial" w:cs="Arial"/>
          <w:b/>
          <w:sz w:val="22"/>
          <w:szCs w:val="22"/>
        </w:rPr>
        <w:t xml:space="preserve">Employee’s </w:t>
      </w:r>
      <w:r w:rsidR="00EC0354">
        <w:rPr>
          <w:rFonts w:ascii="Arial" w:hAnsi="Arial" w:cs="Arial"/>
          <w:b/>
          <w:sz w:val="22"/>
          <w:szCs w:val="22"/>
        </w:rPr>
        <w:t>p</w:t>
      </w:r>
      <w:r w:rsidRPr="005C7974">
        <w:rPr>
          <w:rFonts w:ascii="Arial" w:hAnsi="Arial" w:cs="Arial"/>
          <w:b/>
          <w:sz w:val="22"/>
          <w:szCs w:val="22"/>
        </w:rPr>
        <w:t xml:space="preserve">rocedure to </w:t>
      </w:r>
      <w:r w:rsidR="00EC0354">
        <w:rPr>
          <w:rFonts w:ascii="Arial" w:hAnsi="Arial" w:cs="Arial"/>
          <w:b/>
          <w:sz w:val="22"/>
          <w:szCs w:val="22"/>
        </w:rPr>
        <w:t>r</w:t>
      </w:r>
      <w:r w:rsidRPr="005C7974">
        <w:rPr>
          <w:rFonts w:ascii="Arial" w:hAnsi="Arial" w:cs="Arial"/>
          <w:b/>
          <w:sz w:val="22"/>
          <w:szCs w:val="22"/>
        </w:rPr>
        <w:t>equest</w:t>
      </w:r>
    </w:p>
    <w:p w14:paraId="6B1C3871" w14:textId="77777777" w:rsidR="00B44A83" w:rsidRPr="005C7974" w:rsidRDefault="00B44A83" w:rsidP="00440C51">
      <w:pPr>
        <w:jc w:val="both"/>
        <w:rPr>
          <w:rFonts w:ascii="Arial" w:hAnsi="Arial" w:cs="Arial"/>
          <w:sz w:val="22"/>
          <w:szCs w:val="22"/>
        </w:rPr>
      </w:pPr>
    </w:p>
    <w:p w14:paraId="34AE2C6E" w14:textId="30CE1822" w:rsidR="00440C51" w:rsidRPr="005B743C" w:rsidRDefault="00EC0354" w:rsidP="00440C51">
      <w:pPr>
        <w:jc w:val="both"/>
        <w:rPr>
          <w:rFonts w:ascii="Arial" w:hAnsi="Arial" w:cs="Arial"/>
          <w:sz w:val="22"/>
          <w:szCs w:val="22"/>
        </w:rPr>
      </w:pPr>
      <w:r w:rsidRPr="005B743C">
        <w:rPr>
          <w:rFonts w:ascii="Arial" w:hAnsi="Arial" w:cs="Arial"/>
          <w:sz w:val="22"/>
          <w:szCs w:val="22"/>
        </w:rPr>
        <w:t>The employee must</w:t>
      </w:r>
      <w:r w:rsidR="00440C51" w:rsidRPr="005B743C">
        <w:rPr>
          <w:rFonts w:ascii="Arial" w:hAnsi="Arial" w:cs="Arial"/>
          <w:sz w:val="22"/>
          <w:szCs w:val="22"/>
        </w:rPr>
        <w:t xml:space="preserve"> start the process by requesting flexible working in writing</w:t>
      </w:r>
      <w:r w:rsidR="000E1F84" w:rsidRPr="005B743C">
        <w:rPr>
          <w:rFonts w:ascii="Arial" w:hAnsi="Arial" w:cs="Arial"/>
          <w:sz w:val="22"/>
          <w:szCs w:val="22"/>
        </w:rPr>
        <w:t xml:space="preserve">, using the form at the end of this policy document, </w:t>
      </w:r>
      <w:r w:rsidR="00440C51" w:rsidRPr="005B743C">
        <w:rPr>
          <w:rFonts w:ascii="Arial" w:hAnsi="Arial" w:cs="Arial"/>
          <w:sz w:val="22"/>
          <w:szCs w:val="22"/>
        </w:rPr>
        <w:t>and including the following information in your request:</w:t>
      </w:r>
    </w:p>
    <w:p w14:paraId="18EB48A9" w14:textId="77777777" w:rsidR="00440C51" w:rsidRPr="005C7974" w:rsidRDefault="00440C51" w:rsidP="00440C51">
      <w:pPr>
        <w:jc w:val="both"/>
        <w:rPr>
          <w:rFonts w:ascii="Arial" w:hAnsi="Arial" w:cs="Arial"/>
          <w:sz w:val="22"/>
          <w:szCs w:val="22"/>
        </w:rPr>
      </w:pPr>
    </w:p>
    <w:p w14:paraId="154F46ED" w14:textId="2C7277B0" w:rsidR="00440C51" w:rsidRPr="005C7974" w:rsidRDefault="00440C51" w:rsidP="00D22546">
      <w:pPr>
        <w:pStyle w:val="ListParagraph"/>
        <w:numPr>
          <w:ilvl w:val="0"/>
          <w:numId w:val="8"/>
        </w:numPr>
        <w:spacing w:after="120"/>
        <w:contextualSpacing/>
        <w:jc w:val="both"/>
        <w:rPr>
          <w:rFonts w:ascii="Arial" w:hAnsi="Arial" w:cs="Arial"/>
          <w:sz w:val="22"/>
          <w:szCs w:val="22"/>
        </w:rPr>
      </w:pPr>
      <w:r w:rsidRPr="005C7974">
        <w:rPr>
          <w:rFonts w:ascii="Arial" w:hAnsi="Arial" w:cs="Arial"/>
          <w:sz w:val="22"/>
          <w:szCs w:val="22"/>
        </w:rPr>
        <w:t>The date of the application</w:t>
      </w:r>
    </w:p>
    <w:p w14:paraId="1D60A92C" w14:textId="3E66638B" w:rsidR="00440C51" w:rsidRPr="005C7974" w:rsidRDefault="00440C51" w:rsidP="00D22546">
      <w:pPr>
        <w:pStyle w:val="ListParagraph"/>
        <w:numPr>
          <w:ilvl w:val="0"/>
          <w:numId w:val="8"/>
        </w:numPr>
        <w:spacing w:after="120"/>
        <w:contextualSpacing/>
        <w:jc w:val="both"/>
        <w:rPr>
          <w:rFonts w:ascii="Arial" w:hAnsi="Arial" w:cs="Arial"/>
          <w:sz w:val="22"/>
          <w:szCs w:val="22"/>
        </w:rPr>
      </w:pPr>
      <w:r w:rsidRPr="005C7974">
        <w:rPr>
          <w:rFonts w:ascii="Arial" w:hAnsi="Arial" w:cs="Arial"/>
          <w:sz w:val="22"/>
          <w:szCs w:val="22"/>
        </w:rPr>
        <w:t>The changes requested</w:t>
      </w:r>
    </w:p>
    <w:p w14:paraId="2046C3DE" w14:textId="7905A5B5" w:rsidR="00440C51" w:rsidRPr="005C7974" w:rsidRDefault="00440C51" w:rsidP="00D22546">
      <w:pPr>
        <w:pStyle w:val="ListParagraph"/>
        <w:numPr>
          <w:ilvl w:val="0"/>
          <w:numId w:val="8"/>
        </w:numPr>
        <w:spacing w:after="120"/>
        <w:contextualSpacing/>
        <w:jc w:val="both"/>
        <w:rPr>
          <w:rFonts w:ascii="Arial" w:hAnsi="Arial" w:cs="Arial"/>
          <w:sz w:val="22"/>
          <w:szCs w:val="22"/>
        </w:rPr>
      </w:pPr>
      <w:r w:rsidRPr="005C7974">
        <w:rPr>
          <w:rFonts w:ascii="Arial" w:hAnsi="Arial" w:cs="Arial"/>
          <w:sz w:val="22"/>
          <w:szCs w:val="22"/>
        </w:rPr>
        <w:t>When you wish the change to come into effect</w:t>
      </w:r>
    </w:p>
    <w:p w14:paraId="64E35934" w14:textId="68B30544" w:rsidR="00440C51" w:rsidRPr="005C7974" w:rsidRDefault="00440C51" w:rsidP="00D22546">
      <w:pPr>
        <w:pStyle w:val="ListParagraph"/>
        <w:numPr>
          <w:ilvl w:val="0"/>
          <w:numId w:val="8"/>
        </w:numPr>
        <w:spacing w:after="120"/>
        <w:contextualSpacing/>
        <w:jc w:val="both"/>
        <w:rPr>
          <w:rFonts w:ascii="Arial" w:hAnsi="Arial" w:cs="Arial"/>
          <w:sz w:val="22"/>
          <w:szCs w:val="22"/>
        </w:rPr>
      </w:pPr>
      <w:r w:rsidRPr="005C7974">
        <w:rPr>
          <w:rFonts w:ascii="Arial" w:hAnsi="Arial" w:cs="Arial"/>
          <w:sz w:val="22"/>
          <w:szCs w:val="22"/>
        </w:rPr>
        <w:t>What effect, if any, you think the change will have on the employer</w:t>
      </w:r>
      <w:r w:rsidR="00AF6AF6" w:rsidRPr="005C7974">
        <w:rPr>
          <w:rFonts w:ascii="Arial" w:hAnsi="Arial" w:cs="Arial"/>
          <w:sz w:val="22"/>
          <w:szCs w:val="22"/>
        </w:rPr>
        <w:t xml:space="preserve"> and colleagues and h</w:t>
      </w:r>
      <w:r w:rsidRPr="005C7974">
        <w:rPr>
          <w:rFonts w:ascii="Arial" w:hAnsi="Arial" w:cs="Arial"/>
          <w:sz w:val="22"/>
          <w:szCs w:val="22"/>
        </w:rPr>
        <w:t xml:space="preserve">ow that effect might be </w:t>
      </w:r>
      <w:r w:rsidR="009A3472" w:rsidRPr="005C7974">
        <w:rPr>
          <w:rFonts w:ascii="Arial" w:hAnsi="Arial" w:cs="Arial"/>
          <w:sz w:val="22"/>
          <w:szCs w:val="22"/>
        </w:rPr>
        <w:t>handled</w:t>
      </w:r>
    </w:p>
    <w:p w14:paraId="00E2026D" w14:textId="77777777" w:rsidR="00440C51" w:rsidRPr="005C7974" w:rsidRDefault="00440C51" w:rsidP="00D22546">
      <w:pPr>
        <w:pStyle w:val="ListParagraph"/>
        <w:numPr>
          <w:ilvl w:val="0"/>
          <w:numId w:val="8"/>
        </w:numPr>
        <w:spacing w:after="120"/>
        <w:contextualSpacing/>
        <w:jc w:val="both"/>
        <w:rPr>
          <w:rFonts w:ascii="Arial" w:hAnsi="Arial" w:cs="Arial"/>
          <w:sz w:val="22"/>
          <w:szCs w:val="22"/>
        </w:rPr>
      </w:pPr>
      <w:r w:rsidRPr="005C7974">
        <w:rPr>
          <w:rFonts w:ascii="Arial" w:hAnsi="Arial" w:cs="Arial"/>
          <w:sz w:val="22"/>
          <w:szCs w:val="22"/>
        </w:rPr>
        <w:t>That it is a statutory request for flexible working, and</w:t>
      </w:r>
    </w:p>
    <w:p w14:paraId="7983BD9A" w14:textId="77777777" w:rsidR="00440C51" w:rsidRPr="005C7974" w:rsidRDefault="00440C51" w:rsidP="00D22546">
      <w:pPr>
        <w:pStyle w:val="ListParagraph"/>
        <w:numPr>
          <w:ilvl w:val="0"/>
          <w:numId w:val="8"/>
        </w:numPr>
        <w:spacing w:after="120"/>
        <w:contextualSpacing/>
        <w:jc w:val="both"/>
        <w:rPr>
          <w:rFonts w:ascii="Arial" w:hAnsi="Arial" w:cs="Arial"/>
          <w:sz w:val="22"/>
          <w:szCs w:val="22"/>
        </w:rPr>
      </w:pPr>
      <w:r w:rsidRPr="005C7974">
        <w:rPr>
          <w:rFonts w:ascii="Arial" w:hAnsi="Arial" w:cs="Arial"/>
          <w:sz w:val="22"/>
          <w:szCs w:val="22"/>
        </w:rPr>
        <w:t>The date of any previous formal flexible working request.</w:t>
      </w:r>
    </w:p>
    <w:p w14:paraId="4E0DAB04" w14:textId="77777777" w:rsidR="00AF6AF6" w:rsidRPr="005C7974" w:rsidRDefault="00AF6AF6" w:rsidP="0070417A">
      <w:pPr>
        <w:spacing w:after="120"/>
        <w:contextualSpacing/>
        <w:jc w:val="both"/>
        <w:rPr>
          <w:rFonts w:ascii="Arial" w:hAnsi="Arial" w:cs="Arial"/>
          <w:sz w:val="22"/>
          <w:szCs w:val="22"/>
        </w:rPr>
      </w:pPr>
    </w:p>
    <w:p w14:paraId="7D669762" w14:textId="77777777" w:rsidR="00AF6AF6" w:rsidRPr="005C7974" w:rsidRDefault="00AF6AF6" w:rsidP="0070417A">
      <w:pPr>
        <w:spacing w:after="120"/>
        <w:contextualSpacing/>
        <w:jc w:val="both"/>
        <w:rPr>
          <w:rFonts w:ascii="Arial" w:hAnsi="Arial" w:cs="Arial"/>
          <w:sz w:val="22"/>
          <w:szCs w:val="22"/>
        </w:rPr>
      </w:pPr>
      <w:r w:rsidRPr="005C7974">
        <w:rPr>
          <w:rFonts w:ascii="Arial" w:hAnsi="Arial" w:cs="Arial"/>
          <w:sz w:val="22"/>
          <w:szCs w:val="22"/>
        </w:rPr>
        <w:t>The application must also state whether the variation requested is made in pursuance of a reasonable adjustment under the disability discrimination provision of the Equality Act 2010.</w:t>
      </w:r>
    </w:p>
    <w:p w14:paraId="63CA901F" w14:textId="77777777" w:rsidR="00440C51" w:rsidRPr="005C7974" w:rsidRDefault="00440C51" w:rsidP="00440C51">
      <w:pPr>
        <w:jc w:val="both"/>
        <w:rPr>
          <w:rFonts w:ascii="Arial" w:hAnsi="Arial" w:cs="Arial"/>
          <w:sz w:val="22"/>
          <w:szCs w:val="22"/>
        </w:rPr>
      </w:pPr>
    </w:p>
    <w:p w14:paraId="6D07E979" w14:textId="258FBCD7" w:rsidR="00440C51" w:rsidRPr="005C7974" w:rsidRDefault="00440C51" w:rsidP="00440C51">
      <w:pPr>
        <w:pStyle w:val="Heading4"/>
        <w:numPr>
          <w:ilvl w:val="0"/>
          <w:numId w:val="5"/>
        </w:numPr>
        <w:ind w:left="426"/>
        <w:rPr>
          <w:rFonts w:ascii="Arial" w:hAnsi="Arial" w:cs="Arial"/>
          <w:szCs w:val="22"/>
        </w:rPr>
      </w:pPr>
      <w:r w:rsidRPr="005C7974">
        <w:rPr>
          <w:rFonts w:ascii="Arial" w:hAnsi="Arial" w:cs="Arial"/>
          <w:szCs w:val="22"/>
        </w:rPr>
        <w:t xml:space="preserve">The Employer’s </w:t>
      </w:r>
      <w:r w:rsidR="00EC0354">
        <w:rPr>
          <w:rFonts w:ascii="Arial" w:hAnsi="Arial" w:cs="Arial"/>
          <w:szCs w:val="22"/>
        </w:rPr>
        <w:t>r</w:t>
      </w:r>
      <w:r w:rsidRPr="005C7974">
        <w:rPr>
          <w:rFonts w:ascii="Arial" w:hAnsi="Arial" w:cs="Arial"/>
          <w:szCs w:val="22"/>
        </w:rPr>
        <w:t xml:space="preserve">esponse and </w:t>
      </w:r>
      <w:r w:rsidR="00EC0354">
        <w:rPr>
          <w:rFonts w:ascii="Arial" w:hAnsi="Arial" w:cs="Arial"/>
          <w:szCs w:val="22"/>
        </w:rPr>
        <w:t>a</w:t>
      </w:r>
      <w:r w:rsidRPr="005C7974">
        <w:rPr>
          <w:rFonts w:ascii="Arial" w:hAnsi="Arial" w:cs="Arial"/>
          <w:szCs w:val="22"/>
        </w:rPr>
        <w:t xml:space="preserve">ppeal </w:t>
      </w:r>
      <w:r w:rsidR="00EC0354">
        <w:rPr>
          <w:rFonts w:ascii="Arial" w:hAnsi="Arial" w:cs="Arial"/>
          <w:szCs w:val="22"/>
        </w:rPr>
        <w:t>p</w:t>
      </w:r>
      <w:r w:rsidRPr="005C7974">
        <w:rPr>
          <w:rFonts w:ascii="Arial" w:hAnsi="Arial" w:cs="Arial"/>
          <w:szCs w:val="22"/>
        </w:rPr>
        <w:t>rocess</w:t>
      </w:r>
    </w:p>
    <w:p w14:paraId="6394BC98" w14:textId="77777777" w:rsidR="00B44A83" w:rsidRPr="00D22546" w:rsidRDefault="00B44A83" w:rsidP="00B44A83">
      <w:pPr>
        <w:rPr>
          <w:rFonts w:ascii="Arial" w:hAnsi="Arial" w:cs="Arial"/>
          <w:sz w:val="22"/>
          <w:szCs w:val="22"/>
        </w:rPr>
      </w:pPr>
    </w:p>
    <w:p w14:paraId="5C13F3F3" w14:textId="592EFA7B" w:rsidR="00440C51" w:rsidRPr="005C7974" w:rsidRDefault="00440C51" w:rsidP="00440C51">
      <w:pPr>
        <w:jc w:val="both"/>
        <w:rPr>
          <w:rFonts w:ascii="Arial" w:hAnsi="Arial" w:cs="Arial"/>
          <w:sz w:val="22"/>
          <w:szCs w:val="22"/>
        </w:rPr>
      </w:pPr>
      <w:r w:rsidRPr="005C7974">
        <w:rPr>
          <w:rFonts w:ascii="Arial" w:hAnsi="Arial" w:cs="Arial"/>
          <w:sz w:val="22"/>
          <w:szCs w:val="22"/>
        </w:rPr>
        <w:t xml:space="preserve">There is an overall time limit for the whole process of 3 months and that period starts with the date that </w:t>
      </w:r>
      <w:r w:rsidR="00EC0354">
        <w:rPr>
          <w:rFonts w:ascii="Arial" w:hAnsi="Arial" w:cs="Arial"/>
          <w:sz w:val="22"/>
          <w:szCs w:val="22"/>
        </w:rPr>
        <w:t>the employee</w:t>
      </w:r>
      <w:r w:rsidRPr="005C7974">
        <w:rPr>
          <w:rFonts w:ascii="Arial" w:hAnsi="Arial" w:cs="Arial"/>
          <w:sz w:val="22"/>
          <w:szCs w:val="22"/>
        </w:rPr>
        <w:t xml:space="preserve"> </w:t>
      </w:r>
      <w:r w:rsidR="00EC0354">
        <w:rPr>
          <w:rFonts w:ascii="Arial" w:hAnsi="Arial" w:cs="Arial"/>
          <w:sz w:val="22"/>
          <w:szCs w:val="22"/>
        </w:rPr>
        <w:t xml:space="preserve">submits their </w:t>
      </w:r>
      <w:r w:rsidRPr="005C7974">
        <w:rPr>
          <w:rFonts w:ascii="Arial" w:hAnsi="Arial" w:cs="Arial"/>
          <w:sz w:val="22"/>
          <w:szCs w:val="22"/>
        </w:rPr>
        <w:t>formal written request.</w:t>
      </w:r>
    </w:p>
    <w:p w14:paraId="04829E3A" w14:textId="77777777" w:rsidR="00440C51" w:rsidRPr="005C7974" w:rsidRDefault="00440C51" w:rsidP="00440C51">
      <w:pPr>
        <w:jc w:val="both"/>
        <w:rPr>
          <w:rFonts w:ascii="Arial" w:hAnsi="Arial" w:cs="Arial"/>
          <w:sz w:val="22"/>
          <w:szCs w:val="22"/>
        </w:rPr>
      </w:pPr>
    </w:p>
    <w:p w14:paraId="21FCCE98" w14:textId="089891A7" w:rsidR="00CB0E1B" w:rsidRDefault="00EC0354" w:rsidP="00440C51">
      <w:pPr>
        <w:jc w:val="both"/>
        <w:rPr>
          <w:rFonts w:ascii="Arial" w:hAnsi="Arial" w:cs="Arial"/>
          <w:sz w:val="22"/>
          <w:szCs w:val="22"/>
        </w:rPr>
      </w:pPr>
      <w:r>
        <w:rPr>
          <w:rFonts w:ascii="Arial" w:hAnsi="Arial" w:cs="Arial"/>
          <w:sz w:val="22"/>
          <w:szCs w:val="22"/>
        </w:rPr>
        <w:t>Merton Mencap</w:t>
      </w:r>
      <w:r w:rsidR="00440C51" w:rsidRPr="005C7974">
        <w:rPr>
          <w:rFonts w:ascii="Arial" w:hAnsi="Arial" w:cs="Arial"/>
          <w:sz w:val="22"/>
          <w:szCs w:val="22"/>
        </w:rPr>
        <w:t xml:space="preserve"> will inform </w:t>
      </w:r>
      <w:r>
        <w:rPr>
          <w:rFonts w:ascii="Arial" w:hAnsi="Arial" w:cs="Arial"/>
          <w:sz w:val="22"/>
          <w:szCs w:val="22"/>
        </w:rPr>
        <w:t>the employee</w:t>
      </w:r>
      <w:r w:rsidR="00440C51" w:rsidRPr="005C7974">
        <w:rPr>
          <w:rFonts w:ascii="Arial" w:hAnsi="Arial" w:cs="Arial"/>
          <w:sz w:val="22"/>
          <w:szCs w:val="22"/>
        </w:rPr>
        <w:t xml:space="preserve"> whether </w:t>
      </w:r>
      <w:r>
        <w:rPr>
          <w:rFonts w:ascii="Arial" w:hAnsi="Arial" w:cs="Arial"/>
          <w:sz w:val="22"/>
          <w:szCs w:val="22"/>
        </w:rPr>
        <w:t>the</w:t>
      </w:r>
      <w:r w:rsidR="00440C51" w:rsidRPr="005C7974">
        <w:rPr>
          <w:rFonts w:ascii="Arial" w:hAnsi="Arial" w:cs="Arial"/>
          <w:sz w:val="22"/>
          <w:szCs w:val="22"/>
        </w:rPr>
        <w:t xml:space="preserve"> request</w:t>
      </w:r>
      <w:r>
        <w:rPr>
          <w:rFonts w:ascii="Arial" w:hAnsi="Arial" w:cs="Arial"/>
          <w:sz w:val="22"/>
          <w:szCs w:val="22"/>
        </w:rPr>
        <w:t xml:space="preserve"> has been agreed</w:t>
      </w:r>
      <w:r w:rsidR="00440C51" w:rsidRPr="005C7974">
        <w:rPr>
          <w:rFonts w:ascii="Arial" w:hAnsi="Arial" w:cs="Arial"/>
          <w:sz w:val="22"/>
          <w:szCs w:val="22"/>
        </w:rPr>
        <w:t xml:space="preserve">.  There </w:t>
      </w:r>
      <w:r>
        <w:rPr>
          <w:rFonts w:ascii="Arial" w:hAnsi="Arial" w:cs="Arial"/>
          <w:sz w:val="22"/>
          <w:szCs w:val="22"/>
        </w:rPr>
        <w:t>may be</w:t>
      </w:r>
      <w:r w:rsidR="00440C51" w:rsidRPr="005C7974">
        <w:rPr>
          <w:rFonts w:ascii="Arial" w:hAnsi="Arial" w:cs="Arial"/>
          <w:sz w:val="22"/>
          <w:szCs w:val="22"/>
        </w:rPr>
        <w:t xml:space="preserve"> no need for a meeting if the request is agreed in its entirety.</w:t>
      </w:r>
      <w:r w:rsidR="00AF6AF6" w:rsidRPr="005C7974">
        <w:rPr>
          <w:rFonts w:ascii="Arial" w:hAnsi="Arial" w:cs="Arial"/>
          <w:sz w:val="22"/>
          <w:szCs w:val="22"/>
        </w:rPr>
        <w:t xml:space="preserve"> </w:t>
      </w:r>
      <w:r w:rsidR="005C7974" w:rsidRPr="005C7974">
        <w:rPr>
          <w:rFonts w:ascii="Arial" w:hAnsi="Arial" w:cs="Arial"/>
          <w:sz w:val="22"/>
          <w:szCs w:val="22"/>
        </w:rPr>
        <w:t>However,</w:t>
      </w:r>
      <w:r w:rsidR="00AF6AF6" w:rsidRPr="005C7974">
        <w:rPr>
          <w:rFonts w:ascii="Arial" w:hAnsi="Arial" w:cs="Arial"/>
          <w:sz w:val="22"/>
          <w:szCs w:val="22"/>
        </w:rPr>
        <w:t xml:space="preserve"> if </w:t>
      </w:r>
      <w:r>
        <w:rPr>
          <w:rFonts w:ascii="Arial" w:hAnsi="Arial" w:cs="Arial"/>
          <w:sz w:val="22"/>
          <w:szCs w:val="22"/>
        </w:rPr>
        <w:t xml:space="preserve">Merton Mencap considers a </w:t>
      </w:r>
      <w:r w:rsidR="00AF6AF6" w:rsidRPr="005C7974">
        <w:rPr>
          <w:rFonts w:ascii="Arial" w:hAnsi="Arial" w:cs="Arial"/>
          <w:sz w:val="22"/>
          <w:szCs w:val="22"/>
        </w:rPr>
        <w:t>meeting is required</w:t>
      </w:r>
      <w:r>
        <w:rPr>
          <w:rFonts w:ascii="Arial" w:hAnsi="Arial" w:cs="Arial"/>
          <w:sz w:val="22"/>
          <w:szCs w:val="22"/>
        </w:rPr>
        <w:t>,</w:t>
      </w:r>
      <w:r w:rsidR="00AF6AF6" w:rsidRPr="005C7974">
        <w:rPr>
          <w:rFonts w:ascii="Arial" w:hAnsi="Arial" w:cs="Arial"/>
          <w:sz w:val="22"/>
          <w:szCs w:val="22"/>
        </w:rPr>
        <w:t xml:space="preserve"> </w:t>
      </w:r>
      <w:r w:rsidR="00CB0E1B" w:rsidRPr="005C7974">
        <w:rPr>
          <w:rFonts w:ascii="Arial" w:hAnsi="Arial" w:cs="Arial"/>
          <w:sz w:val="22"/>
          <w:szCs w:val="22"/>
        </w:rPr>
        <w:t>this will take place within 28 days of application</w:t>
      </w:r>
      <w:r>
        <w:rPr>
          <w:rFonts w:ascii="Arial" w:hAnsi="Arial" w:cs="Arial"/>
          <w:sz w:val="22"/>
          <w:szCs w:val="22"/>
        </w:rPr>
        <w:t xml:space="preserve">; the employee will have the opportunity to </w:t>
      </w:r>
      <w:r w:rsidR="00CB0E1B" w:rsidRPr="005C7974">
        <w:rPr>
          <w:rFonts w:ascii="Arial" w:hAnsi="Arial" w:cs="Arial"/>
          <w:sz w:val="22"/>
          <w:szCs w:val="22"/>
        </w:rPr>
        <w:t>be accompanied by a colleague</w:t>
      </w:r>
      <w:r>
        <w:rPr>
          <w:rFonts w:ascii="Arial" w:hAnsi="Arial" w:cs="Arial"/>
          <w:sz w:val="22"/>
          <w:szCs w:val="22"/>
        </w:rPr>
        <w:t xml:space="preserve"> at the meeting</w:t>
      </w:r>
      <w:r w:rsidR="00CB0E1B" w:rsidRPr="005C7974">
        <w:rPr>
          <w:rFonts w:ascii="Arial" w:hAnsi="Arial" w:cs="Arial"/>
          <w:sz w:val="22"/>
          <w:szCs w:val="22"/>
        </w:rPr>
        <w:t xml:space="preserve">.  </w:t>
      </w:r>
    </w:p>
    <w:p w14:paraId="4DD5CBB3" w14:textId="77777777" w:rsidR="00EC0354" w:rsidRPr="005C7974" w:rsidRDefault="00EC0354" w:rsidP="00440C51">
      <w:pPr>
        <w:jc w:val="both"/>
        <w:rPr>
          <w:rFonts w:ascii="Arial" w:hAnsi="Arial" w:cs="Arial"/>
          <w:sz w:val="22"/>
          <w:szCs w:val="22"/>
        </w:rPr>
      </w:pPr>
    </w:p>
    <w:p w14:paraId="63970275" w14:textId="77777777" w:rsidR="00CB0E1B" w:rsidRPr="005C7974" w:rsidRDefault="00CB0E1B" w:rsidP="00CB0E1B">
      <w:pPr>
        <w:jc w:val="both"/>
        <w:rPr>
          <w:rFonts w:ascii="Arial" w:hAnsi="Arial" w:cs="Arial"/>
          <w:sz w:val="22"/>
          <w:szCs w:val="22"/>
        </w:rPr>
      </w:pPr>
      <w:r w:rsidRPr="005C7974">
        <w:rPr>
          <w:rFonts w:ascii="Arial" w:hAnsi="Arial" w:cs="Arial"/>
          <w:sz w:val="22"/>
          <w:szCs w:val="22"/>
        </w:rPr>
        <w:t>Where the decision is to agree the application, the letter will specify the contract variation agreed to and state the date the variation is to take effect.</w:t>
      </w:r>
    </w:p>
    <w:p w14:paraId="33463CDD" w14:textId="77777777" w:rsidR="00CB0E1B" w:rsidRPr="005C7974" w:rsidRDefault="00CB0E1B" w:rsidP="00CB0E1B">
      <w:pPr>
        <w:jc w:val="both"/>
        <w:rPr>
          <w:rFonts w:ascii="Arial" w:hAnsi="Arial" w:cs="Arial"/>
          <w:sz w:val="22"/>
          <w:szCs w:val="22"/>
        </w:rPr>
      </w:pPr>
    </w:p>
    <w:p w14:paraId="2BD54A84" w14:textId="47858B58" w:rsidR="00440C51" w:rsidRPr="005C7974" w:rsidRDefault="00440C51" w:rsidP="00440C51">
      <w:pPr>
        <w:jc w:val="both"/>
        <w:rPr>
          <w:rFonts w:ascii="Arial" w:hAnsi="Arial" w:cs="Arial"/>
          <w:sz w:val="22"/>
          <w:szCs w:val="22"/>
        </w:rPr>
      </w:pPr>
      <w:r w:rsidRPr="005C7974">
        <w:rPr>
          <w:rFonts w:ascii="Arial" w:hAnsi="Arial" w:cs="Arial"/>
          <w:sz w:val="22"/>
          <w:szCs w:val="22"/>
        </w:rPr>
        <w:t xml:space="preserve">If the request is </w:t>
      </w:r>
      <w:r w:rsidR="00CB0E1B" w:rsidRPr="005C7974">
        <w:rPr>
          <w:rFonts w:ascii="Arial" w:hAnsi="Arial" w:cs="Arial"/>
          <w:sz w:val="22"/>
          <w:szCs w:val="22"/>
        </w:rPr>
        <w:t xml:space="preserve">refused </w:t>
      </w:r>
      <w:r w:rsidRPr="005C7974">
        <w:rPr>
          <w:rFonts w:ascii="Arial" w:hAnsi="Arial" w:cs="Arial"/>
          <w:sz w:val="22"/>
          <w:szCs w:val="22"/>
        </w:rPr>
        <w:t>it will be on one or more of the following grounds:</w:t>
      </w:r>
    </w:p>
    <w:p w14:paraId="30988152" w14:textId="77777777" w:rsidR="00440C51" w:rsidRPr="005C7974" w:rsidRDefault="00440C51" w:rsidP="00440C51">
      <w:pPr>
        <w:jc w:val="both"/>
        <w:rPr>
          <w:rFonts w:ascii="Arial" w:hAnsi="Arial" w:cs="Arial"/>
          <w:sz w:val="22"/>
          <w:szCs w:val="22"/>
        </w:rPr>
      </w:pPr>
    </w:p>
    <w:p w14:paraId="65A5F8AF" w14:textId="60186ED2"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The burden of additional costs</w:t>
      </w:r>
    </w:p>
    <w:p w14:paraId="2B423FDF" w14:textId="24606ADC"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Detrimental effect on ability to meet customer demand</w:t>
      </w:r>
    </w:p>
    <w:p w14:paraId="27990FE0" w14:textId="21F03FC2"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Inability to re-organise work among existing staff</w:t>
      </w:r>
    </w:p>
    <w:p w14:paraId="3602D141" w14:textId="18CAB40B"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Inability to recruit additional staff</w:t>
      </w:r>
    </w:p>
    <w:p w14:paraId="25226C07" w14:textId="3369D72C"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Detrimental impact on quality</w:t>
      </w:r>
    </w:p>
    <w:p w14:paraId="349711F9" w14:textId="7E709044"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Detrimental impact on performance</w:t>
      </w:r>
    </w:p>
    <w:p w14:paraId="22995799" w14:textId="3F5B8660" w:rsidR="00440C51" w:rsidRPr="005C7974" w:rsidRDefault="00440C51" w:rsidP="00440C51">
      <w:pPr>
        <w:numPr>
          <w:ilvl w:val="0"/>
          <w:numId w:val="2"/>
        </w:numPr>
        <w:ind w:left="357" w:hanging="357"/>
        <w:jc w:val="both"/>
        <w:rPr>
          <w:rFonts w:ascii="Arial" w:hAnsi="Arial" w:cs="Arial"/>
          <w:sz w:val="22"/>
          <w:szCs w:val="22"/>
        </w:rPr>
      </w:pPr>
      <w:r w:rsidRPr="005C7974">
        <w:rPr>
          <w:rFonts w:ascii="Arial" w:hAnsi="Arial" w:cs="Arial"/>
          <w:sz w:val="22"/>
          <w:szCs w:val="22"/>
        </w:rPr>
        <w:t>Insufficient work during the periods the employee proposes to work</w:t>
      </w:r>
    </w:p>
    <w:p w14:paraId="6FC24FC3" w14:textId="353EEC83" w:rsidR="00440C51" w:rsidRPr="005C7974" w:rsidRDefault="00440C51" w:rsidP="00440C51">
      <w:pPr>
        <w:numPr>
          <w:ilvl w:val="0"/>
          <w:numId w:val="2"/>
        </w:numPr>
        <w:spacing w:after="120"/>
        <w:jc w:val="both"/>
        <w:rPr>
          <w:rFonts w:ascii="Arial" w:hAnsi="Arial" w:cs="Arial"/>
          <w:sz w:val="22"/>
          <w:szCs w:val="22"/>
        </w:rPr>
      </w:pPr>
      <w:r w:rsidRPr="005C7974">
        <w:rPr>
          <w:rFonts w:ascii="Arial" w:hAnsi="Arial" w:cs="Arial"/>
          <w:sz w:val="22"/>
          <w:szCs w:val="22"/>
        </w:rPr>
        <w:t>Planned structural changes</w:t>
      </w:r>
    </w:p>
    <w:p w14:paraId="0C7ADB1D" w14:textId="39A69680" w:rsidR="00CB0E1B" w:rsidRPr="005C7974" w:rsidRDefault="00440C51" w:rsidP="00440C51">
      <w:pPr>
        <w:jc w:val="both"/>
        <w:rPr>
          <w:rFonts w:ascii="Arial" w:hAnsi="Arial" w:cs="Arial"/>
          <w:sz w:val="22"/>
          <w:szCs w:val="22"/>
        </w:rPr>
      </w:pPr>
      <w:r w:rsidRPr="005C7974">
        <w:rPr>
          <w:rFonts w:ascii="Arial" w:hAnsi="Arial" w:cs="Arial"/>
          <w:sz w:val="22"/>
          <w:szCs w:val="22"/>
        </w:rPr>
        <w:t xml:space="preserve">The outcome will be communicated to </w:t>
      </w:r>
      <w:r w:rsidR="00EC0354">
        <w:rPr>
          <w:rFonts w:ascii="Arial" w:hAnsi="Arial" w:cs="Arial"/>
          <w:sz w:val="22"/>
          <w:szCs w:val="22"/>
        </w:rPr>
        <w:t>the employee</w:t>
      </w:r>
      <w:r w:rsidR="005C7974">
        <w:rPr>
          <w:rFonts w:ascii="Arial" w:hAnsi="Arial" w:cs="Arial"/>
          <w:sz w:val="22"/>
          <w:szCs w:val="22"/>
        </w:rPr>
        <w:t xml:space="preserve"> in writing</w:t>
      </w:r>
      <w:r w:rsidR="00EC0354">
        <w:rPr>
          <w:rFonts w:ascii="Arial" w:hAnsi="Arial" w:cs="Arial"/>
          <w:sz w:val="22"/>
          <w:szCs w:val="22"/>
        </w:rPr>
        <w:t xml:space="preserve"> </w:t>
      </w:r>
      <w:r w:rsidR="00CB0E1B" w:rsidRPr="005C7974">
        <w:rPr>
          <w:rFonts w:ascii="Arial" w:hAnsi="Arial" w:cs="Arial"/>
          <w:sz w:val="22"/>
          <w:szCs w:val="22"/>
        </w:rPr>
        <w:t>within 14 days of the meeting</w:t>
      </w:r>
      <w:r w:rsidRPr="005C7974">
        <w:rPr>
          <w:rFonts w:ascii="Arial" w:hAnsi="Arial" w:cs="Arial"/>
          <w:sz w:val="22"/>
          <w:szCs w:val="22"/>
        </w:rPr>
        <w:t xml:space="preserve">.  </w:t>
      </w:r>
    </w:p>
    <w:p w14:paraId="603490F8" w14:textId="77777777" w:rsidR="00CB0E1B" w:rsidRPr="005C7974" w:rsidRDefault="00CB0E1B" w:rsidP="00440C51">
      <w:pPr>
        <w:jc w:val="both"/>
        <w:rPr>
          <w:rFonts w:ascii="Arial" w:hAnsi="Arial" w:cs="Arial"/>
          <w:sz w:val="22"/>
          <w:szCs w:val="22"/>
        </w:rPr>
      </w:pPr>
    </w:p>
    <w:p w14:paraId="5BAA6517" w14:textId="28676262" w:rsidR="00CB0E1B" w:rsidRPr="005C7974" w:rsidRDefault="00EC0354" w:rsidP="00440C51">
      <w:pPr>
        <w:jc w:val="both"/>
        <w:rPr>
          <w:rFonts w:ascii="Arial" w:hAnsi="Arial" w:cs="Arial"/>
          <w:sz w:val="22"/>
          <w:szCs w:val="22"/>
        </w:rPr>
      </w:pPr>
      <w:r>
        <w:rPr>
          <w:rFonts w:ascii="Arial" w:hAnsi="Arial" w:cs="Arial"/>
          <w:sz w:val="22"/>
          <w:szCs w:val="22"/>
        </w:rPr>
        <w:t>The</w:t>
      </w:r>
      <w:r w:rsidR="00CB0E1B" w:rsidRPr="005C7974">
        <w:rPr>
          <w:rFonts w:ascii="Arial" w:hAnsi="Arial" w:cs="Arial"/>
          <w:sz w:val="22"/>
          <w:szCs w:val="22"/>
        </w:rPr>
        <w:t xml:space="preserve"> employee may appeal the decision to refuse an application for flexible working within 14 days of the decision.  The notice of appeal must be in writing, setting out the grounds for appeal and sent to </w:t>
      </w:r>
      <w:r>
        <w:rPr>
          <w:rFonts w:ascii="Arial" w:hAnsi="Arial" w:cs="Arial"/>
          <w:sz w:val="22"/>
          <w:szCs w:val="22"/>
        </w:rPr>
        <w:t>a</w:t>
      </w:r>
      <w:r w:rsidR="00CB0E1B" w:rsidRPr="005C7974">
        <w:rPr>
          <w:rFonts w:ascii="Arial" w:hAnsi="Arial" w:cs="Arial"/>
          <w:sz w:val="22"/>
          <w:szCs w:val="22"/>
        </w:rPr>
        <w:t xml:space="preserve"> senior manager.</w:t>
      </w:r>
    </w:p>
    <w:p w14:paraId="32F50BE2" w14:textId="77777777" w:rsidR="00CB0E1B" w:rsidRPr="005C7974" w:rsidRDefault="00CB0E1B" w:rsidP="00440C51">
      <w:pPr>
        <w:jc w:val="both"/>
        <w:rPr>
          <w:rFonts w:ascii="Arial" w:hAnsi="Arial" w:cs="Arial"/>
          <w:sz w:val="22"/>
          <w:szCs w:val="22"/>
        </w:rPr>
      </w:pPr>
    </w:p>
    <w:p w14:paraId="7DD59F7C" w14:textId="77777777" w:rsidR="00CB0E1B" w:rsidRPr="005C7974" w:rsidRDefault="00CB0E1B" w:rsidP="00440C51">
      <w:pPr>
        <w:jc w:val="both"/>
        <w:rPr>
          <w:rFonts w:ascii="Arial" w:hAnsi="Arial" w:cs="Arial"/>
          <w:sz w:val="22"/>
          <w:szCs w:val="22"/>
        </w:rPr>
      </w:pPr>
      <w:r w:rsidRPr="005C7974">
        <w:rPr>
          <w:rFonts w:ascii="Arial" w:hAnsi="Arial" w:cs="Arial"/>
          <w:sz w:val="22"/>
          <w:szCs w:val="22"/>
        </w:rPr>
        <w:t xml:space="preserve">The senior manager will discuss the appeal with the employee within 14 days after the receipt of the appeal, unless the senior manager notified the employee in writing of the decision to overturn the original decision and specified the variation which is now agreed and the date on which it will take effect. </w:t>
      </w:r>
    </w:p>
    <w:p w14:paraId="075455B5" w14:textId="77777777" w:rsidR="00CB0E1B" w:rsidRPr="005C7974" w:rsidRDefault="00CB0E1B" w:rsidP="00440C51">
      <w:pPr>
        <w:jc w:val="both"/>
        <w:rPr>
          <w:rFonts w:ascii="Arial" w:hAnsi="Arial" w:cs="Arial"/>
          <w:sz w:val="22"/>
          <w:szCs w:val="22"/>
        </w:rPr>
      </w:pPr>
    </w:p>
    <w:p w14:paraId="4968A565" w14:textId="5028145A" w:rsidR="00F746CE" w:rsidRPr="005C7974" w:rsidRDefault="00CB0E1B" w:rsidP="00440C51">
      <w:pPr>
        <w:jc w:val="both"/>
        <w:rPr>
          <w:rFonts w:ascii="Arial" w:hAnsi="Arial" w:cs="Arial"/>
          <w:sz w:val="22"/>
          <w:szCs w:val="22"/>
        </w:rPr>
      </w:pPr>
      <w:r w:rsidRPr="005C7974">
        <w:rPr>
          <w:rFonts w:ascii="Arial" w:hAnsi="Arial" w:cs="Arial"/>
          <w:sz w:val="22"/>
          <w:szCs w:val="22"/>
        </w:rPr>
        <w:t xml:space="preserve">If an appeal meeting is held, the employee </w:t>
      </w:r>
      <w:r w:rsidR="00EC0354">
        <w:rPr>
          <w:rFonts w:ascii="Arial" w:hAnsi="Arial" w:cs="Arial"/>
          <w:sz w:val="22"/>
          <w:szCs w:val="22"/>
        </w:rPr>
        <w:t>will have the opportunity to</w:t>
      </w:r>
      <w:r w:rsidRPr="005C7974">
        <w:rPr>
          <w:rFonts w:ascii="Arial" w:hAnsi="Arial" w:cs="Arial"/>
          <w:sz w:val="22"/>
          <w:szCs w:val="22"/>
        </w:rPr>
        <w:t xml:space="preserve"> be accompanied by a</w:t>
      </w:r>
      <w:r w:rsidR="00EC0354">
        <w:rPr>
          <w:rFonts w:ascii="Arial" w:hAnsi="Arial" w:cs="Arial"/>
          <w:sz w:val="22"/>
          <w:szCs w:val="22"/>
        </w:rPr>
        <w:t xml:space="preserve"> colleague</w:t>
      </w:r>
      <w:r w:rsidRPr="005C7974">
        <w:rPr>
          <w:rFonts w:ascii="Arial" w:hAnsi="Arial" w:cs="Arial"/>
          <w:sz w:val="22"/>
          <w:szCs w:val="22"/>
        </w:rPr>
        <w:t>.  The senior manager will confirm their decision within 14 days of the appeal d</w:t>
      </w:r>
      <w:r w:rsidR="009A3472" w:rsidRPr="005C7974">
        <w:rPr>
          <w:rFonts w:ascii="Arial" w:hAnsi="Arial" w:cs="Arial"/>
          <w:sz w:val="22"/>
          <w:szCs w:val="22"/>
        </w:rPr>
        <w:t>iscussion</w:t>
      </w:r>
      <w:r w:rsidR="00F746CE" w:rsidRPr="005C7974">
        <w:rPr>
          <w:rFonts w:ascii="Arial" w:hAnsi="Arial" w:cs="Arial"/>
          <w:sz w:val="22"/>
          <w:szCs w:val="22"/>
        </w:rPr>
        <w:t xml:space="preserve">.  Where the manager upholds the appeal, the letter will specify the contract variation agreed to and state the date on which it is to take effect.  </w:t>
      </w:r>
    </w:p>
    <w:p w14:paraId="4E9DE6B6" w14:textId="77777777" w:rsidR="00F746CE" w:rsidRPr="005C7974" w:rsidRDefault="00F746CE" w:rsidP="00440C51">
      <w:pPr>
        <w:jc w:val="both"/>
        <w:rPr>
          <w:rFonts w:ascii="Arial" w:hAnsi="Arial" w:cs="Arial"/>
          <w:sz w:val="22"/>
          <w:szCs w:val="22"/>
        </w:rPr>
      </w:pPr>
    </w:p>
    <w:p w14:paraId="1AA8B7D9" w14:textId="77777777" w:rsidR="00F746CE" w:rsidRPr="005C7974" w:rsidRDefault="00F746CE" w:rsidP="00440C51">
      <w:pPr>
        <w:jc w:val="both"/>
        <w:rPr>
          <w:rFonts w:ascii="Arial" w:hAnsi="Arial" w:cs="Arial"/>
          <w:sz w:val="22"/>
          <w:szCs w:val="22"/>
        </w:rPr>
      </w:pPr>
      <w:r w:rsidRPr="005C7974">
        <w:rPr>
          <w:rFonts w:ascii="Arial" w:hAnsi="Arial" w:cs="Arial"/>
          <w:sz w:val="22"/>
          <w:szCs w:val="22"/>
        </w:rPr>
        <w:t xml:space="preserve">Where the decision is to dismiss the appeal, the notice will state the grounds for the decision and contain an explanation as to why those grounds apply.  The notice will also state that there is no further right to appeal. </w:t>
      </w:r>
    </w:p>
    <w:p w14:paraId="55A1D09B" w14:textId="77777777" w:rsidR="00F746CE" w:rsidRPr="005C7974" w:rsidRDefault="00F746CE" w:rsidP="00440C51">
      <w:pPr>
        <w:jc w:val="both"/>
        <w:rPr>
          <w:rFonts w:ascii="Arial" w:hAnsi="Arial" w:cs="Arial"/>
          <w:sz w:val="22"/>
          <w:szCs w:val="22"/>
        </w:rPr>
      </w:pPr>
    </w:p>
    <w:p w14:paraId="33A86427" w14:textId="33F69067" w:rsidR="00F746CE" w:rsidRPr="00D22546" w:rsidRDefault="00F746CE" w:rsidP="0070417A">
      <w:pPr>
        <w:pStyle w:val="ListParagraph"/>
        <w:numPr>
          <w:ilvl w:val="0"/>
          <w:numId w:val="5"/>
        </w:numPr>
        <w:rPr>
          <w:rFonts w:ascii="Arial" w:hAnsi="Arial" w:cs="Arial"/>
          <w:b/>
          <w:bCs/>
          <w:sz w:val="22"/>
          <w:szCs w:val="22"/>
        </w:rPr>
      </w:pPr>
      <w:r w:rsidRPr="00D22546">
        <w:rPr>
          <w:rFonts w:ascii="Arial" w:hAnsi="Arial" w:cs="Arial"/>
          <w:b/>
          <w:bCs/>
          <w:sz w:val="22"/>
          <w:szCs w:val="22"/>
        </w:rPr>
        <w:t>Withdrawal of application by employee</w:t>
      </w:r>
    </w:p>
    <w:p w14:paraId="150E8242" w14:textId="77777777" w:rsidR="005C7974" w:rsidRPr="00D22546" w:rsidRDefault="005C7974" w:rsidP="00D22546">
      <w:pPr>
        <w:pStyle w:val="ListParagraph"/>
        <w:ind w:left="502"/>
        <w:rPr>
          <w:rFonts w:ascii="Arial" w:hAnsi="Arial" w:cs="Arial"/>
          <w:sz w:val="22"/>
          <w:szCs w:val="22"/>
        </w:rPr>
      </w:pPr>
    </w:p>
    <w:p w14:paraId="5E16F36C" w14:textId="4CE66022" w:rsidR="00F746CE" w:rsidRPr="00D22546" w:rsidRDefault="00F746CE" w:rsidP="00D22546">
      <w:pPr>
        <w:jc w:val="both"/>
        <w:rPr>
          <w:rFonts w:ascii="Arial" w:hAnsi="Arial" w:cs="Arial"/>
          <w:sz w:val="22"/>
          <w:szCs w:val="22"/>
        </w:rPr>
      </w:pPr>
      <w:r w:rsidRPr="00D22546">
        <w:rPr>
          <w:rFonts w:ascii="Arial" w:hAnsi="Arial" w:cs="Arial"/>
          <w:sz w:val="22"/>
          <w:szCs w:val="22"/>
        </w:rPr>
        <w:t xml:space="preserve">The employee can withdraw their application at any stage </w:t>
      </w:r>
      <w:r w:rsidR="009A3472" w:rsidRPr="00D22546">
        <w:rPr>
          <w:rFonts w:ascii="Arial" w:hAnsi="Arial" w:cs="Arial"/>
          <w:sz w:val="22"/>
          <w:szCs w:val="22"/>
        </w:rPr>
        <w:t>before the agreement</w:t>
      </w:r>
      <w:r w:rsidR="00EC0354">
        <w:rPr>
          <w:rFonts w:ascii="Arial" w:hAnsi="Arial" w:cs="Arial"/>
          <w:sz w:val="22"/>
          <w:szCs w:val="22"/>
        </w:rPr>
        <w:t>.</w:t>
      </w:r>
      <w:r w:rsidR="009A3472" w:rsidRPr="00D22546">
        <w:rPr>
          <w:rFonts w:ascii="Arial" w:hAnsi="Arial" w:cs="Arial"/>
          <w:sz w:val="22"/>
          <w:szCs w:val="22"/>
        </w:rPr>
        <w:t xml:space="preserve"> T</w:t>
      </w:r>
      <w:r w:rsidRPr="00D22546">
        <w:rPr>
          <w:rFonts w:ascii="Arial" w:hAnsi="Arial" w:cs="Arial"/>
          <w:sz w:val="22"/>
          <w:szCs w:val="22"/>
        </w:rPr>
        <w:t xml:space="preserve">he employee should write to their line manager stating they wish to withdraw their application. </w:t>
      </w:r>
    </w:p>
    <w:p w14:paraId="31856C79" w14:textId="77777777" w:rsidR="00F746CE" w:rsidRPr="00D22546" w:rsidRDefault="00F746CE" w:rsidP="00D22546">
      <w:pPr>
        <w:pStyle w:val="ListParagraph"/>
        <w:ind w:left="502"/>
        <w:jc w:val="both"/>
        <w:rPr>
          <w:rFonts w:ascii="Arial" w:hAnsi="Arial" w:cs="Arial"/>
          <w:sz w:val="22"/>
          <w:szCs w:val="22"/>
        </w:rPr>
      </w:pPr>
    </w:p>
    <w:p w14:paraId="73F8F9CC" w14:textId="314927D6" w:rsidR="005C7974" w:rsidRPr="00D22546" w:rsidRDefault="00F746CE" w:rsidP="00D22546">
      <w:pPr>
        <w:jc w:val="both"/>
        <w:rPr>
          <w:rFonts w:ascii="Arial" w:hAnsi="Arial" w:cs="Arial"/>
          <w:sz w:val="22"/>
          <w:szCs w:val="22"/>
        </w:rPr>
      </w:pPr>
      <w:r w:rsidRPr="00D22546">
        <w:rPr>
          <w:rFonts w:ascii="Arial" w:hAnsi="Arial" w:cs="Arial"/>
          <w:sz w:val="22"/>
          <w:szCs w:val="22"/>
        </w:rPr>
        <w:t xml:space="preserve">Where the employee fails to attend a meeting or appeal meeting on more than one occasion, or they refuse to provide reasonable information to allow their application to progress, without reasonable excuse, the </w:t>
      </w:r>
      <w:r w:rsidR="00EC0354">
        <w:rPr>
          <w:rFonts w:ascii="Arial" w:hAnsi="Arial" w:cs="Arial"/>
          <w:sz w:val="22"/>
          <w:szCs w:val="22"/>
        </w:rPr>
        <w:t>c</w:t>
      </w:r>
      <w:r w:rsidR="005C7974" w:rsidRPr="00D22546">
        <w:rPr>
          <w:rFonts w:ascii="Arial" w:hAnsi="Arial" w:cs="Arial"/>
          <w:sz w:val="22"/>
          <w:szCs w:val="22"/>
        </w:rPr>
        <w:t>harity</w:t>
      </w:r>
      <w:r w:rsidRPr="00D22546">
        <w:rPr>
          <w:rFonts w:ascii="Arial" w:hAnsi="Arial" w:cs="Arial"/>
          <w:sz w:val="22"/>
          <w:szCs w:val="22"/>
        </w:rPr>
        <w:t xml:space="preserve"> will treat the application as withdrawn.  </w:t>
      </w:r>
    </w:p>
    <w:p w14:paraId="2F35D9F1" w14:textId="77777777" w:rsidR="005C7974" w:rsidRDefault="005C7974" w:rsidP="00D22546">
      <w:pPr>
        <w:pStyle w:val="ListParagraph"/>
        <w:ind w:left="502"/>
        <w:jc w:val="both"/>
        <w:rPr>
          <w:rFonts w:ascii="Arial" w:hAnsi="Arial" w:cs="Arial"/>
          <w:sz w:val="22"/>
          <w:szCs w:val="22"/>
        </w:rPr>
      </w:pPr>
    </w:p>
    <w:p w14:paraId="669F298F" w14:textId="6EA8D0CE" w:rsidR="00F746CE" w:rsidRDefault="00F746CE" w:rsidP="00C76D78">
      <w:pPr>
        <w:jc w:val="both"/>
        <w:rPr>
          <w:rFonts w:ascii="Arial" w:hAnsi="Arial" w:cs="Arial"/>
          <w:sz w:val="22"/>
          <w:szCs w:val="22"/>
        </w:rPr>
      </w:pPr>
      <w:r w:rsidRPr="00D22546">
        <w:rPr>
          <w:rFonts w:ascii="Arial" w:hAnsi="Arial" w:cs="Arial"/>
          <w:sz w:val="22"/>
          <w:szCs w:val="22"/>
        </w:rPr>
        <w:t xml:space="preserve">The </w:t>
      </w:r>
      <w:r w:rsidR="00EC0354">
        <w:rPr>
          <w:rFonts w:ascii="Arial" w:hAnsi="Arial" w:cs="Arial"/>
          <w:sz w:val="22"/>
          <w:szCs w:val="22"/>
        </w:rPr>
        <w:t>c</w:t>
      </w:r>
      <w:r w:rsidR="005C7974" w:rsidRPr="00D22546">
        <w:rPr>
          <w:rFonts w:ascii="Arial" w:hAnsi="Arial" w:cs="Arial"/>
          <w:sz w:val="22"/>
          <w:szCs w:val="22"/>
        </w:rPr>
        <w:t>harity</w:t>
      </w:r>
      <w:r w:rsidRPr="00D22546">
        <w:rPr>
          <w:rFonts w:ascii="Arial" w:hAnsi="Arial" w:cs="Arial"/>
          <w:sz w:val="22"/>
          <w:szCs w:val="22"/>
        </w:rPr>
        <w:t xml:space="preserve"> will confirm the withdraw</w:t>
      </w:r>
      <w:r w:rsidR="009A3472" w:rsidRPr="00D22546">
        <w:rPr>
          <w:rFonts w:ascii="Arial" w:hAnsi="Arial" w:cs="Arial"/>
          <w:sz w:val="22"/>
          <w:szCs w:val="22"/>
        </w:rPr>
        <w:t>a</w:t>
      </w:r>
      <w:r w:rsidRPr="00D22546">
        <w:rPr>
          <w:rFonts w:ascii="Arial" w:hAnsi="Arial" w:cs="Arial"/>
          <w:sz w:val="22"/>
          <w:szCs w:val="22"/>
        </w:rPr>
        <w:t>l of the application to the employee in writing.</w:t>
      </w:r>
    </w:p>
    <w:p w14:paraId="06640384" w14:textId="7CF4981E" w:rsidR="00C76D78" w:rsidRDefault="00C76D78" w:rsidP="00C76D78">
      <w:pPr>
        <w:jc w:val="both"/>
        <w:rPr>
          <w:rFonts w:ascii="Arial" w:hAnsi="Arial" w:cs="Arial"/>
          <w:sz w:val="22"/>
          <w:szCs w:val="22"/>
        </w:rPr>
      </w:pPr>
    </w:p>
    <w:p w14:paraId="39FA60D2" w14:textId="52DB07C0" w:rsidR="00F746CE" w:rsidRPr="00D22546" w:rsidRDefault="00C76D78" w:rsidP="00D22546">
      <w:pPr>
        <w:pStyle w:val="ListParagraph"/>
        <w:numPr>
          <w:ilvl w:val="0"/>
          <w:numId w:val="5"/>
        </w:numPr>
        <w:rPr>
          <w:rFonts w:ascii="Arial" w:hAnsi="Arial" w:cs="Arial"/>
          <w:b/>
          <w:sz w:val="22"/>
          <w:szCs w:val="22"/>
        </w:rPr>
      </w:pPr>
      <w:r w:rsidRPr="00D22546">
        <w:rPr>
          <w:rFonts w:ascii="Arial" w:hAnsi="Arial" w:cs="Arial"/>
          <w:b/>
          <w:sz w:val="22"/>
          <w:szCs w:val="22"/>
        </w:rPr>
        <w:t>Non-Statutory</w:t>
      </w:r>
      <w:r w:rsidR="00F746CE" w:rsidRPr="00D22546">
        <w:rPr>
          <w:rFonts w:ascii="Arial" w:hAnsi="Arial" w:cs="Arial"/>
          <w:b/>
          <w:sz w:val="22"/>
          <w:szCs w:val="22"/>
        </w:rPr>
        <w:t xml:space="preserve"> requests for flexible working</w:t>
      </w:r>
    </w:p>
    <w:p w14:paraId="4F063E9A" w14:textId="77777777" w:rsidR="005C7974" w:rsidRPr="00D22546" w:rsidRDefault="005C7974" w:rsidP="0070417A">
      <w:pPr>
        <w:pStyle w:val="ListParagraph"/>
        <w:ind w:left="502"/>
        <w:rPr>
          <w:rFonts w:ascii="Arial" w:hAnsi="Arial" w:cs="Arial"/>
          <w:b/>
          <w:sz w:val="22"/>
          <w:szCs w:val="22"/>
        </w:rPr>
      </w:pPr>
    </w:p>
    <w:p w14:paraId="2038675D" w14:textId="77777777" w:rsidR="002D3264" w:rsidRDefault="00F746CE" w:rsidP="00D22546">
      <w:pPr>
        <w:rPr>
          <w:rFonts w:ascii="Arial" w:hAnsi="Arial" w:cs="Arial"/>
          <w:sz w:val="22"/>
          <w:szCs w:val="22"/>
        </w:rPr>
      </w:pPr>
      <w:r w:rsidRPr="00D22546">
        <w:rPr>
          <w:rFonts w:ascii="Arial" w:hAnsi="Arial" w:cs="Arial"/>
          <w:sz w:val="22"/>
          <w:szCs w:val="22"/>
        </w:rPr>
        <w:t>Ineligible employees may make an informal request for flexible working.  This should be made, in writing, to their line manager with information of their proposed pattern of working, the date they proposed this to take effect, whether this variation is temporary or permanent, and how any negative effect of the proposed working pattern can be managed.</w:t>
      </w:r>
      <w:r w:rsidR="00EC0354">
        <w:rPr>
          <w:rFonts w:ascii="Arial" w:hAnsi="Arial" w:cs="Arial"/>
          <w:sz w:val="22"/>
          <w:szCs w:val="22"/>
        </w:rPr>
        <w:t xml:space="preserve">  </w:t>
      </w:r>
    </w:p>
    <w:p w14:paraId="328903A8" w14:textId="77777777" w:rsidR="002D3264" w:rsidRDefault="002D3264" w:rsidP="00D22546">
      <w:pPr>
        <w:rPr>
          <w:rFonts w:ascii="Arial" w:hAnsi="Arial" w:cs="Arial"/>
          <w:sz w:val="22"/>
          <w:szCs w:val="22"/>
        </w:rPr>
      </w:pPr>
    </w:p>
    <w:p w14:paraId="4BF13CF0" w14:textId="2EE21694" w:rsidR="00F746CE" w:rsidRPr="00D22546" w:rsidRDefault="00F746CE" w:rsidP="00D22546">
      <w:pPr>
        <w:rPr>
          <w:rFonts w:ascii="Arial" w:hAnsi="Arial" w:cs="Arial"/>
          <w:sz w:val="22"/>
          <w:szCs w:val="22"/>
        </w:rPr>
      </w:pPr>
      <w:r w:rsidRPr="00D22546">
        <w:rPr>
          <w:rFonts w:ascii="Arial" w:hAnsi="Arial" w:cs="Arial"/>
          <w:sz w:val="22"/>
          <w:szCs w:val="22"/>
        </w:rPr>
        <w:t xml:space="preserve">This request will be considered in line with the </w:t>
      </w:r>
      <w:r w:rsidR="00EC0354">
        <w:rPr>
          <w:rFonts w:ascii="Arial" w:hAnsi="Arial" w:cs="Arial"/>
          <w:sz w:val="22"/>
          <w:szCs w:val="22"/>
        </w:rPr>
        <w:t>c</w:t>
      </w:r>
      <w:r w:rsidR="005C7974" w:rsidRPr="00D22546">
        <w:rPr>
          <w:rFonts w:ascii="Arial" w:hAnsi="Arial" w:cs="Arial"/>
          <w:sz w:val="22"/>
          <w:szCs w:val="22"/>
        </w:rPr>
        <w:t>harity</w:t>
      </w:r>
      <w:r w:rsidRPr="00D22546">
        <w:rPr>
          <w:rFonts w:ascii="Arial" w:hAnsi="Arial" w:cs="Arial"/>
          <w:sz w:val="22"/>
          <w:szCs w:val="22"/>
        </w:rPr>
        <w:t>’s operational and staffing needs.</w:t>
      </w:r>
    </w:p>
    <w:p w14:paraId="5751858C" w14:textId="41D4FAC8" w:rsidR="005C7974" w:rsidRPr="005B743C" w:rsidRDefault="00EC0354" w:rsidP="00D22546">
      <w:pPr>
        <w:pStyle w:val="List2"/>
        <w:numPr>
          <w:ilvl w:val="0"/>
          <w:numId w:val="0"/>
        </w:numPr>
        <w:ind w:left="720"/>
        <w:jc w:val="center"/>
        <w:rPr>
          <w:sz w:val="28"/>
          <w:szCs w:val="28"/>
        </w:rPr>
      </w:pPr>
      <w:r w:rsidRPr="005B743C">
        <w:rPr>
          <w:sz w:val="28"/>
          <w:szCs w:val="28"/>
        </w:rPr>
        <w:lastRenderedPageBreak/>
        <w:t>Flexible Working Request – application form</w:t>
      </w:r>
    </w:p>
    <w:p w14:paraId="48520D73" w14:textId="77777777" w:rsidR="005C7974" w:rsidRPr="005B743C" w:rsidRDefault="005C7974" w:rsidP="00D22546">
      <w:pPr>
        <w:pStyle w:val="List2"/>
        <w:numPr>
          <w:ilvl w:val="0"/>
          <w:numId w:val="0"/>
        </w:numPr>
        <w:ind w:left="720"/>
      </w:pPr>
    </w:p>
    <w:tbl>
      <w:tblPr>
        <w:tblStyle w:val="TableGrid"/>
        <w:tblW w:w="10207" w:type="dxa"/>
        <w:tblInd w:w="-714" w:type="dxa"/>
        <w:tblLook w:val="04A0" w:firstRow="1" w:lastRow="0" w:firstColumn="1" w:lastColumn="0" w:noHBand="0" w:noVBand="1"/>
      </w:tblPr>
      <w:tblGrid>
        <w:gridCol w:w="5671"/>
        <w:gridCol w:w="4536"/>
      </w:tblGrid>
      <w:tr w:rsidR="005B743C" w:rsidRPr="005B743C" w14:paraId="62254062" w14:textId="77777777" w:rsidTr="00A80485">
        <w:tc>
          <w:tcPr>
            <w:tcW w:w="5671" w:type="dxa"/>
          </w:tcPr>
          <w:p w14:paraId="0E45FF6C" w14:textId="205C69AC" w:rsidR="005C7974" w:rsidRPr="005B743C" w:rsidRDefault="005C7974" w:rsidP="00D22546">
            <w:pPr>
              <w:pStyle w:val="List2"/>
              <w:numPr>
                <w:ilvl w:val="0"/>
                <w:numId w:val="0"/>
              </w:numPr>
              <w:spacing w:line="360" w:lineRule="auto"/>
              <w:jc w:val="left"/>
            </w:pPr>
            <w:r w:rsidRPr="005B743C">
              <w:t>Name</w:t>
            </w:r>
            <w:r w:rsidR="002D3264" w:rsidRPr="005B743C">
              <w:t xml:space="preserve"> of staff</w:t>
            </w:r>
          </w:p>
        </w:tc>
        <w:tc>
          <w:tcPr>
            <w:tcW w:w="4536" w:type="dxa"/>
          </w:tcPr>
          <w:p w14:paraId="2E648A95" w14:textId="77777777" w:rsidR="005C7974" w:rsidRPr="005B743C" w:rsidRDefault="005C7974" w:rsidP="00A80485">
            <w:pPr>
              <w:pStyle w:val="List2"/>
              <w:numPr>
                <w:ilvl w:val="0"/>
                <w:numId w:val="0"/>
              </w:numPr>
              <w:spacing w:line="360" w:lineRule="auto"/>
            </w:pPr>
          </w:p>
        </w:tc>
      </w:tr>
      <w:tr w:rsidR="005B743C" w:rsidRPr="005B743C" w14:paraId="42C86145" w14:textId="77777777" w:rsidTr="00A80485">
        <w:tc>
          <w:tcPr>
            <w:tcW w:w="5671" w:type="dxa"/>
          </w:tcPr>
          <w:p w14:paraId="4A23C9AA" w14:textId="6ADD2B5A" w:rsidR="005C7974" w:rsidRPr="005B743C" w:rsidRDefault="002D3264" w:rsidP="00D22546">
            <w:pPr>
              <w:pStyle w:val="List2"/>
              <w:numPr>
                <w:ilvl w:val="0"/>
                <w:numId w:val="0"/>
              </w:numPr>
              <w:spacing w:line="360" w:lineRule="auto"/>
              <w:jc w:val="left"/>
            </w:pPr>
            <w:r w:rsidRPr="005B743C">
              <w:t>Position at Merton Mencap</w:t>
            </w:r>
          </w:p>
        </w:tc>
        <w:tc>
          <w:tcPr>
            <w:tcW w:w="4536" w:type="dxa"/>
          </w:tcPr>
          <w:p w14:paraId="59FC6555" w14:textId="77777777" w:rsidR="005C7974" w:rsidRPr="005B743C" w:rsidRDefault="005C7974" w:rsidP="00A80485">
            <w:pPr>
              <w:pStyle w:val="List2"/>
              <w:numPr>
                <w:ilvl w:val="0"/>
                <w:numId w:val="0"/>
              </w:numPr>
              <w:spacing w:line="360" w:lineRule="auto"/>
            </w:pPr>
          </w:p>
        </w:tc>
      </w:tr>
      <w:tr w:rsidR="005B743C" w:rsidRPr="005B743C" w14:paraId="3D6D3756" w14:textId="77777777" w:rsidTr="00A80485">
        <w:tc>
          <w:tcPr>
            <w:tcW w:w="5671" w:type="dxa"/>
          </w:tcPr>
          <w:p w14:paraId="1C48636B" w14:textId="77777777" w:rsidR="005C7974" w:rsidRPr="005B743C" w:rsidRDefault="005C7974" w:rsidP="00D22546">
            <w:pPr>
              <w:pStyle w:val="List2"/>
              <w:numPr>
                <w:ilvl w:val="0"/>
                <w:numId w:val="0"/>
              </w:numPr>
              <w:spacing w:line="360" w:lineRule="auto"/>
              <w:jc w:val="left"/>
            </w:pPr>
            <w:r w:rsidRPr="005B743C">
              <w:t>Line manager</w:t>
            </w:r>
          </w:p>
        </w:tc>
        <w:tc>
          <w:tcPr>
            <w:tcW w:w="4536" w:type="dxa"/>
          </w:tcPr>
          <w:p w14:paraId="201AC110" w14:textId="77777777" w:rsidR="005C7974" w:rsidRPr="005B743C" w:rsidRDefault="005C7974" w:rsidP="00A80485">
            <w:pPr>
              <w:pStyle w:val="List2"/>
              <w:numPr>
                <w:ilvl w:val="0"/>
                <w:numId w:val="0"/>
              </w:numPr>
              <w:spacing w:line="360" w:lineRule="auto"/>
            </w:pPr>
          </w:p>
        </w:tc>
      </w:tr>
      <w:tr w:rsidR="005B743C" w:rsidRPr="005B743C" w14:paraId="40E37DE2" w14:textId="77777777" w:rsidTr="00A80485">
        <w:tc>
          <w:tcPr>
            <w:tcW w:w="5671" w:type="dxa"/>
          </w:tcPr>
          <w:p w14:paraId="21F0C4BF" w14:textId="55EC0EA4" w:rsidR="005C7974" w:rsidRPr="005B743C" w:rsidRDefault="005C7974" w:rsidP="00D22546">
            <w:pPr>
              <w:pStyle w:val="List2"/>
              <w:numPr>
                <w:ilvl w:val="0"/>
                <w:numId w:val="0"/>
              </w:numPr>
              <w:spacing w:line="360" w:lineRule="auto"/>
              <w:jc w:val="left"/>
            </w:pPr>
            <w:r w:rsidRPr="005B743C">
              <w:t>Start date at Merton Mencap</w:t>
            </w:r>
          </w:p>
        </w:tc>
        <w:tc>
          <w:tcPr>
            <w:tcW w:w="4536" w:type="dxa"/>
          </w:tcPr>
          <w:p w14:paraId="2CB89972" w14:textId="77777777" w:rsidR="005C7974" w:rsidRPr="005B743C" w:rsidRDefault="005C7974" w:rsidP="00A80485">
            <w:pPr>
              <w:pStyle w:val="List2"/>
              <w:numPr>
                <w:ilvl w:val="0"/>
                <w:numId w:val="0"/>
              </w:numPr>
              <w:spacing w:line="360" w:lineRule="auto"/>
            </w:pPr>
          </w:p>
        </w:tc>
      </w:tr>
      <w:tr w:rsidR="005B743C" w:rsidRPr="005B743C" w14:paraId="4F2DF7A2" w14:textId="77777777" w:rsidTr="00A80485">
        <w:tc>
          <w:tcPr>
            <w:tcW w:w="5671" w:type="dxa"/>
          </w:tcPr>
          <w:p w14:paraId="72612E46" w14:textId="44ABD033" w:rsidR="005C7974" w:rsidRPr="005B743C" w:rsidRDefault="005C7974" w:rsidP="00D22546">
            <w:pPr>
              <w:pStyle w:val="List2"/>
              <w:numPr>
                <w:ilvl w:val="0"/>
                <w:numId w:val="0"/>
              </w:numPr>
              <w:spacing w:line="360" w:lineRule="auto"/>
              <w:jc w:val="left"/>
            </w:pPr>
            <w:r w:rsidRPr="005B743C">
              <w:t>Date of th</w:t>
            </w:r>
            <w:r w:rsidR="00EC0354" w:rsidRPr="005B743C">
              <w:t>is</w:t>
            </w:r>
            <w:r w:rsidRPr="005B743C">
              <w:t xml:space="preserve"> application</w:t>
            </w:r>
          </w:p>
        </w:tc>
        <w:tc>
          <w:tcPr>
            <w:tcW w:w="4536" w:type="dxa"/>
          </w:tcPr>
          <w:p w14:paraId="15393835" w14:textId="77777777" w:rsidR="005C7974" w:rsidRPr="005B743C" w:rsidRDefault="005C7974" w:rsidP="00A80485">
            <w:pPr>
              <w:pStyle w:val="List2"/>
              <w:numPr>
                <w:ilvl w:val="0"/>
                <w:numId w:val="0"/>
              </w:numPr>
              <w:spacing w:line="360" w:lineRule="auto"/>
            </w:pPr>
          </w:p>
        </w:tc>
      </w:tr>
      <w:tr w:rsidR="005B743C" w:rsidRPr="005B743C" w14:paraId="0160F578" w14:textId="77777777" w:rsidTr="00A80485">
        <w:tc>
          <w:tcPr>
            <w:tcW w:w="5671" w:type="dxa"/>
          </w:tcPr>
          <w:p w14:paraId="3181EC67" w14:textId="77777777" w:rsidR="005C7974" w:rsidRPr="005B743C" w:rsidRDefault="005C7974" w:rsidP="00D22546">
            <w:pPr>
              <w:pStyle w:val="List2"/>
              <w:numPr>
                <w:ilvl w:val="0"/>
                <w:numId w:val="0"/>
              </w:numPr>
              <w:spacing w:line="360" w:lineRule="auto"/>
              <w:jc w:val="left"/>
            </w:pPr>
            <w:r w:rsidRPr="005B743C">
              <w:t>Proposed changes to the contractual hours</w:t>
            </w:r>
          </w:p>
        </w:tc>
        <w:tc>
          <w:tcPr>
            <w:tcW w:w="4536" w:type="dxa"/>
          </w:tcPr>
          <w:p w14:paraId="6056EA22" w14:textId="77777777" w:rsidR="005C7974" w:rsidRPr="005B743C" w:rsidRDefault="005C7974" w:rsidP="00A80485">
            <w:pPr>
              <w:pStyle w:val="List2"/>
              <w:numPr>
                <w:ilvl w:val="0"/>
                <w:numId w:val="0"/>
              </w:numPr>
              <w:spacing w:line="360" w:lineRule="auto"/>
            </w:pPr>
          </w:p>
        </w:tc>
      </w:tr>
      <w:tr w:rsidR="005B743C" w:rsidRPr="005B743C" w14:paraId="644CA78B" w14:textId="77777777" w:rsidTr="00A80485">
        <w:tc>
          <w:tcPr>
            <w:tcW w:w="5671" w:type="dxa"/>
          </w:tcPr>
          <w:p w14:paraId="7FB5AB45" w14:textId="77777777" w:rsidR="005C7974" w:rsidRPr="005B743C" w:rsidRDefault="005C7974" w:rsidP="00D22546">
            <w:pPr>
              <w:pStyle w:val="List2"/>
              <w:numPr>
                <w:ilvl w:val="0"/>
                <w:numId w:val="0"/>
              </w:numPr>
              <w:spacing w:line="360" w:lineRule="auto"/>
              <w:jc w:val="left"/>
            </w:pPr>
            <w:r w:rsidRPr="005B743C">
              <w:t>Date when the change will come into effect</w:t>
            </w:r>
          </w:p>
        </w:tc>
        <w:tc>
          <w:tcPr>
            <w:tcW w:w="4536" w:type="dxa"/>
          </w:tcPr>
          <w:p w14:paraId="77787C7C" w14:textId="77777777" w:rsidR="005C7974" w:rsidRPr="005B743C" w:rsidRDefault="005C7974" w:rsidP="00A80485">
            <w:pPr>
              <w:pStyle w:val="List2"/>
              <w:numPr>
                <w:ilvl w:val="0"/>
                <w:numId w:val="0"/>
              </w:numPr>
              <w:spacing w:line="360" w:lineRule="auto"/>
            </w:pPr>
          </w:p>
        </w:tc>
      </w:tr>
      <w:tr w:rsidR="005B743C" w:rsidRPr="005B743C" w14:paraId="14B71CED" w14:textId="77777777" w:rsidTr="00A80485">
        <w:tc>
          <w:tcPr>
            <w:tcW w:w="5671" w:type="dxa"/>
          </w:tcPr>
          <w:p w14:paraId="6BC45B22" w14:textId="72A8877B" w:rsidR="005C7974" w:rsidRPr="005B743C" w:rsidRDefault="005C7974" w:rsidP="00D22546">
            <w:pPr>
              <w:pStyle w:val="List2"/>
              <w:numPr>
                <w:ilvl w:val="0"/>
                <w:numId w:val="0"/>
              </w:numPr>
              <w:spacing w:line="360" w:lineRule="auto"/>
              <w:jc w:val="left"/>
            </w:pPr>
            <w:r w:rsidRPr="005B743C">
              <w:t>What in your opinion will be the effect on the charity if the proposal is agreed?</w:t>
            </w:r>
          </w:p>
        </w:tc>
        <w:tc>
          <w:tcPr>
            <w:tcW w:w="4536" w:type="dxa"/>
          </w:tcPr>
          <w:p w14:paraId="66E906CF" w14:textId="77777777" w:rsidR="005C7974" w:rsidRPr="005B743C" w:rsidRDefault="005C7974" w:rsidP="00A80485">
            <w:pPr>
              <w:pStyle w:val="List2"/>
              <w:numPr>
                <w:ilvl w:val="0"/>
                <w:numId w:val="0"/>
              </w:numPr>
              <w:spacing w:line="360" w:lineRule="auto"/>
            </w:pPr>
          </w:p>
        </w:tc>
      </w:tr>
      <w:tr w:rsidR="005B743C" w:rsidRPr="005B743C" w14:paraId="3260B7C8" w14:textId="77777777" w:rsidTr="00A80485">
        <w:tc>
          <w:tcPr>
            <w:tcW w:w="5671" w:type="dxa"/>
          </w:tcPr>
          <w:p w14:paraId="4FDD6EE3" w14:textId="77777777" w:rsidR="005C7974" w:rsidRPr="005B743C" w:rsidRDefault="005C7974" w:rsidP="00D22546">
            <w:pPr>
              <w:pStyle w:val="List2"/>
              <w:numPr>
                <w:ilvl w:val="0"/>
                <w:numId w:val="0"/>
              </w:numPr>
              <w:spacing w:line="360" w:lineRule="auto"/>
              <w:jc w:val="left"/>
            </w:pPr>
            <w:r w:rsidRPr="005B743C">
              <w:t>What adaptions need to be made to the role and the job title?</w:t>
            </w:r>
          </w:p>
        </w:tc>
        <w:tc>
          <w:tcPr>
            <w:tcW w:w="4536" w:type="dxa"/>
          </w:tcPr>
          <w:p w14:paraId="7CF3DC8B" w14:textId="77777777" w:rsidR="005C7974" w:rsidRPr="005B743C" w:rsidRDefault="005C7974" w:rsidP="00A80485">
            <w:pPr>
              <w:pStyle w:val="List2"/>
              <w:numPr>
                <w:ilvl w:val="0"/>
                <w:numId w:val="0"/>
              </w:numPr>
              <w:spacing w:line="360" w:lineRule="auto"/>
            </w:pPr>
          </w:p>
        </w:tc>
      </w:tr>
      <w:tr w:rsidR="005B743C" w:rsidRPr="005B743C" w14:paraId="17AC8EF8" w14:textId="77777777" w:rsidTr="00A80485">
        <w:tc>
          <w:tcPr>
            <w:tcW w:w="5671" w:type="dxa"/>
          </w:tcPr>
          <w:p w14:paraId="43775417" w14:textId="77777777" w:rsidR="005C7974" w:rsidRPr="005B743C" w:rsidRDefault="005C7974" w:rsidP="00D22546">
            <w:pPr>
              <w:pStyle w:val="List2"/>
              <w:numPr>
                <w:ilvl w:val="0"/>
                <w:numId w:val="0"/>
              </w:numPr>
              <w:spacing w:line="360" w:lineRule="auto"/>
              <w:jc w:val="left"/>
            </w:pPr>
            <w:r w:rsidRPr="005B743C">
              <w:t>Is this a statutory request?</w:t>
            </w:r>
          </w:p>
        </w:tc>
        <w:tc>
          <w:tcPr>
            <w:tcW w:w="4536" w:type="dxa"/>
          </w:tcPr>
          <w:p w14:paraId="53E1C76D" w14:textId="77777777" w:rsidR="005C7974" w:rsidRPr="005B743C" w:rsidRDefault="005C7974" w:rsidP="00A80485">
            <w:pPr>
              <w:pStyle w:val="List2"/>
              <w:numPr>
                <w:ilvl w:val="0"/>
                <w:numId w:val="0"/>
              </w:numPr>
              <w:spacing w:line="360" w:lineRule="auto"/>
            </w:pPr>
          </w:p>
        </w:tc>
      </w:tr>
      <w:tr w:rsidR="005B743C" w:rsidRPr="005B743C" w14:paraId="5392B4DA" w14:textId="77777777" w:rsidTr="00EC0354">
        <w:tc>
          <w:tcPr>
            <w:tcW w:w="10207" w:type="dxa"/>
            <w:gridSpan w:val="2"/>
            <w:shd w:val="clear" w:color="auto" w:fill="D9D9D9" w:themeFill="background1" w:themeFillShade="D9"/>
          </w:tcPr>
          <w:p w14:paraId="51F588EC" w14:textId="77777777" w:rsidR="005C7974" w:rsidRPr="005B743C" w:rsidRDefault="005C7974" w:rsidP="00A80485">
            <w:pPr>
              <w:pStyle w:val="List2"/>
              <w:numPr>
                <w:ilvl w:val="0"/>
                <w:numId w:val="0"/>
              </w:numPr>
              <w:spacing w:line="360" w:lineRule="auto"/>
            </w:pPr>
            <w:r w:rsidRPr="005B743C">
              <w:rPr>
                <w:i/>
              </w:rPr>
              <w:t>For line manager use only:</w:t>
            </w:r>
          </w:p>
        </w:tc>
      </w:tr>
      <w:tr w:rsidR="005B743C" w:rsidRPr="005B743C" w14:paraId="17872B0F" w14:textId="77777777" w:rsidTr="00A80485">
        <w:tc>
          <w:tcPr>
            <w:tcW w:w="5671" w:type="dxa"/>
          </w:tcPr>
          <w:p w14:paraId="6D369E45" w14:textId="77777777" w:rsidR="005C7974" w:rsidRPr="005B743C" w:rsidRDefault="005C7974" w:rsidP="00C76D78">
            <w:pPr>
              <w:pStyle w:val="List2"/>
              <w:numPr>
                <w:ilvl w:val="0"/>
                <w:numId w:val="0"/>
              </w:numPr>
              <w:jc w:val="left"/>
            </w:pPr>
            <w:r w:rsidRPr="005B743C">
              <w:t>Date of the first meeting to discuss the request (to be arranged within 28 days of receiving the request)</w:t>
            </w:r>
          </w:p>
          <w:p w14:paraId="3E30F759" w14:textId="6E527A9C" w:rsidR="00C76D78" w:rsidRPr="005B743C" w:rsidRDefault="00C76D78" w:rsidP="00D22546">
            <w:pPr>
              <w:pStyle w:val="List2"/>
              <w:numPr>
                <w:ilvl w:val="0"/>
                <w:numId w:val="0"/>
              </w:numPr>
              <w:jc w:val="left"/>
            </w:pPr>
          </w:p>
        </w:tc>
        <w:tc>
          <w:tcPr>
            <w:tcW w:w="4536" w:type="dxa"/>
          </w:tcPr>
          <w:p w14:paraId="778DD73D" w14:textId="77777777" w:rsidR="005C7974" w:rsidRPr="005B743C" w:rsidRDefault="005C7974" w:rsidP="00A80485">
            <w:pPr>
              <w:pStyle w:val="List2"/>
              <w:numPr>
                <w:ilvl w:val="0"/>
                <w:numId w:val="0"/>
              </w:numPr>
              <w:spacing w:line="360" w:lineRule="auto"/>
            </w:pPr>
          </w:p>
        </w:tc>
      </w:tr>
      <w:tr w:rsidR="005B743C" w:rsidRPr="005B743C" w14:paraId="0D303978" w14:textId="77777777" w:rsidTr="00A80485">
        <w:tc>
          <w:tcPr>
            <w:tcW w:w="5671" w:type="dxa"/>
          </w:tcPr>
          <w:p w14:paraId="2B8C3D12" w14:textId="77777777" w:rsidR="005C7974" w:rsidRPr="005B743C" w:rsidRDefault="005C7974" w:rsidP="00C76D78">
            <w:pPr>
              <w:pStyle w:val="List2"/>
              <w:numPr>
                <w:ilvl w:val="0"/>
                <w:numId w:val="0"/>
              </w:numPr>
              <w:jc w:val="left"/>
            </w:pPr>
            <w:r w:rsidRPr="005B743C">
              <w:t>Is a time extension required?</w:t>
            </w:r>
          </w:p>
          <w:p w14:paraId="378BA781" w14:textId="582C036C" w:rsidR="00C76D78" w:rsidRPr="005B743C" w:rsidRDefault="00C76D78" w:rsidP="00D22546">
            <w:pPr>
              <w:pStyle w:val="List2"/>
              <w:numPr>
                <w:ilvl w:val="0"/>
                <w:numId w:val="0"/>
              </w:numPr>
              <w:jc w:val="left"/>
            </w:pPr>
          </w:p>
        </w:tc>
        <w:tc>
          <w:tcPr>
            <w:tcW w:w="4536" w:type="dxa"/>
          </w:tcPr>
          <w:p w14:paraId="03A5DD87" w14:textId="77777777" w:rsidR="005C7974" w:rsidRPr="005B743C" w:rsidRDefault="005C7974" w:rsidP="00A80485">
            <w:pPr>
              <w:pStyle w:val="List2"/>
              <w:numPr>
                <w:ilvl w:val="0"/>
                <w:numId w:val="0"/>
              </w:numPr>
              <w:spacing w:line="360" w:lineRule="auto"/>
            </w:pPr>
          </w:p>
        </w:tc>
      </w:tr>
      <w:tr w:rsidR="005B743C" w:rsidRPr="005B743C" w14:paraId="17DD5E79" w14:textId="77777777" w:rsidTr="00A80485">
        <w:tc>
          <w:tcPr>
            <w:tcW w:w="5671" w:type="dxa"/>
          </w:tcPr>
          <w:p w14:paraId="269E6CF4" w14:textId="6E1ED646" w:rsidR="00C76D78" w:rsidRPr="005B743C" w:rsidRDefault="005C7974" w:rsidP="00C76D78">
            <w:pPr>
              <w:pStyle w:val="List2"/>
              <w:numPr>
                <w:ilvl w:val="0"/>
                <w:numId w:val="0"/>
              </w:numPr>
              <w:jc w:val="left"/>
            </w:pPr>
            <w:r w:rsidRPr="005B743C">
              <w:t>Outcome of the first meeting</w:t>
            </w:r>
            <w:r w:rsidR="00C76D78" w:rsidRPr="005B743C">
              <w:t xml:space="preserve"> (indicate as below and comment as applicable):</w:t>
            </w:r>
            <w:r w:rsidRPr="005B743C">
              <w:t xml:space="preserve"> </w:t>
            </w:r>
          </w:p>
          <w:p w14:paraId="1DD3C38C" w14:textId="77777777" w:rsidR="00C76D78" w:rsidRPr="005B743C" w:rsidRDefault="00C76D78" w:rsidP="00C76D78">
            <w:pPr>
              <w:pStyle w:val="List2"/>
              <w:numPr>
                <w:ilvl w:val="0"/>
                <w:numId w:val="0"/>
              </w:numPr>
              <w:jc w:val="left"/>
            </w:pPr>
          </w:p>
          <w:p w14:paraId="6F92CF6B" w14:textId="3448E44A" w:rsidR="005C7974" w:rsidRPr="005B743C" w:rsidRDefault="005C7974" w:rsidP="00C76D78">
            <w:pPr>
              <w:pStyle w:val="List2"/>
              <w:numPr>
                <w:ilvl w:val="0"/>
                <w:numId w:val="0"/>
              </w:numPr>
              <w:jc w:val="left"/>
            </w:pPr>
            <w:r w:rsidRPr="005B743C">
              <w:t>Agreed</w:t>
            </w:r>
            <w:r w:rsidR="00C76D78" w:rsidRPr="005B743C">
              <w:t xml:space="preserve"> </w:t>
            </w:r>
            <w:r w:rsidRPr="005B743C">
              <w:t>/</w:t>
            </w:r>
            <w:r w:rsidR="00C76D78" w:rsidRPr="005B743C">
              <w:t xml:space="preserve"> </w:t>
            </w:r>
            <w:r w:rsidRPr="005B743C">
              <w:t>modified</w:t>
            </w:r>
            <w:r w:rsidR="00C76D78" w:rsidRPr="005B743C">
              <w:t xml:space="preserve"> </w:t>
            </w:r>
            <w:r w:rsidRPr="005B743C">
              <w:t>/</w:t>
            </w:r>
            <w:r w:rsidR="00C76D78" w:rsidRPr="005B743C">
              <w:t xml:space="preserve"> </w:t>
            </w:r>
            <w:r w:rsidRPr="005B743C">
              <w:t>refused</w:t>
            </w:r>
          </w:p>
          <w:p w14:paraId="0E1977A1" w14:textId="3737B7CC" w:rsidR="00C76D78" w:rsidRPr="005B743C" w:rsidRDefault="00C76D78" w:rsidP="00D22546">
            <w:pPr>
              <w:pStyle w:val="List2"/>
              <w:numPr>
                <w:ilvl w:val="0"/>
                <w:numId w:val="0"/>
              </w:numPr>
              <w:jc w:val="left"/>
            </w:pPr>
          </w:p>
        </w:tc>
        <w:tc>
          <w:tcPr>
            <w:tcW w:w="4536" w:type="dxa"/>
          </w:tcPr>
          <w:p w14:paraId="020F1676" w14:textId="77777777" w:rsidR="005C7974" w:rsidRPr="005B743C" w:rsidRDefault="005C7974" w:rsidP="00A80485">
            <w:pPr>
              <w:pStyle w:val="List2"/>
              <w:numPr>
                <w:ilvl w:val="0"/>
                <w:numId w:val="0"/>
              </w:numPr>
              <w:spacing w:line="360" w:lineRule="auto"/>
            </w:pPr>
          </w:p>
        </w:tc>
      </w:tr>
      <w:tr w:rsidR="005B743C" w:rsidRPr="005B743C" w14:paraId="7A4B808B" w14:textId="77777777" w:rsidTr="00A80485">
        <w:tc>
          <w:tcPr>
            <w:tcW w:w="5671" w:type="dxa"/>
          </w:tcPr>
          <w:p w14:paraId="26DE7537" w14:textId="681E39C1" w:rsidR="005C7974" w:rsidRPr="005B743C" w:rsidRDefault="005C7974" w:rsidP="00C76D78">
            <w:pPr>
              <w:pStyle w:val="List2"/>
              <w:numPr>
                <w:ilvl w:val="0"/>
                <w:numId w:val="0"/>
              </w:numPr>
              <w:jc w:val="left"/>
            </w:pPr>
            <w:r w:rsidRPr="005B743C">
              <w:t>Is a trial period require</w:t>
            </w:r>
            <w:r w:rsidR="00C76D78" w:rsidRPr="005B743C">
              <w:t>d (s</w:t>
            </w:r>
            <w:r w:rsidRPr="005B743C">
              <w:t xml:space="preserve">tate the time period for the trail </w:t>
            </w:r>
            <w:proofErr w:type="gramStart"/>
            <w:r w:rsidRPr="005B743C">
              <w:t>period</w:t>
            </w:r>
            <w:r w:rsidR="00C76D78" w:rsidRPr="005B743C">
              <w:t>)</w:t>
            </w:r>
            <w:r w:rsidRPr="005B743C">
              <w:t>:</w:t>
            </w:r>
            <w:proofErr w:type="gramEnd"/>
          </w:p>
          <w:p w14:paraId="227E04E1" w14:textId="5474FB6D" w:rsidR="00C76D78" w:rsidRPr="005B743C" w:rsidRDefault="00C76D78" w:rsidP="00D22546">
            <w:pPr>
              <w:pStyle w:val="List2"/>
              <w:numPr>
                <w:ilvl w:val="0"/>
                <w:numId w:val="0"/>
              </w:numPr>
              <w:jc w:val="left"/>
            </w:pPr>
          </w:p>
        </w:tc>
        <w:tc>
          <w:tcPr>
            <w:tcW w:w="4536" w:type="dxa"/>
          </w:tcPr>
          <w:p w14:paraId="578DE9B4" w14:textId="77777777" w:rsidR="005C7974" w:rsidRPr="005B743C" w:rsidRDefault="005C7974" w:rsidP="00A80485">
            <w:pPr>
              <w:pStyle w:val="List2"/>
              <w:numPr>
                <w:ilvl w:val="0"/>
                <w:numId w:val="0"/>
              </w:numPr>
              <w:spacing w:line="360" w:lineRule="auto"/>
            </w:pPr>
          </w:p>
        </w:tc>
      </w:tr>
      <w:tr w:rsidR="005B743C" w:rsidRPr="005B743C" w14:paraId="7A4F5321" w14:textId="77777777" w:rsidTr="00A80485">
        <w:tc>
          <w:tcPr>
            <w:tcW w:w="5671" w:type="dxa"/>
          </w:tcPr>
          <w:p w14:paraId="04EA61B5" w14:textId="77777777" w:rsidR="005C7974" w:rsidRPr="005B743C" w:rsidRDefault="005C7974" w:rsidP="00C76D78">
            <w:pPr>
              <w:pStyle w:val="List2"/>
              <w:numPr>
                <w:ilvl w:val="0"/>
                <w:numId w:val="0"/>
              </w:numPr>
              <w:jc w:val="left"/>
            </w:pPr>
            <w:r w:rsidRPr="005B743C">
              <w:t>Date of informing the employee of the outcome (within 14 days of the first meeting)</w:t>
            </w:r>
          </w:p>
          <w:p w14:paraId="3D8F52C0" w14:textId="6453FBA9" w:rsidR="00C76D78" w:rsidRPr="005B743C" w:rsidRDefault="00C76D78" w:rsidP="00D22546">
            <w:pPr>
              <w:pStyle w:val="List2"/>
              <w:numPr>
                <w:ilvl w:val="0"/>
                <w:numId w:val="0"/>
              </w:numPr>
              <w:jc w:val="left"/>
            </w:pPr>
          </w:p>
        </w:tc>
        <w:tc>
          <w:tcPr>
            <w:tcW w:w="4536" w:type="dxa"/>
          </w:tcPr>
          <w:p w14:paraId="3E666C23" w14:textId="77777777" w:rsidR="005C7974" w:rsidRPr="005B743C" w:rsidRDefault="005C7974" w:rsidP="00A80485">
            <w:pPr>
              <w:pStyle w:val="List2"/>
              <w:numPr>
                <w:ilvl w:val="0"/>
                <w:numId w:val="0"/>
              </w:numPr>
              <w:spacing w:line="360" w:lineRule="auto"/>
            </w:pPr>
          </w:p>
        </w:tc>
      </w:tr>
      <w:tr w:rsidR="005B743C" w:rsidRPr="005B743C" w14:paraId="4E2BBE64" w14:textId="77777777" w:rsidTr="00A80485">
        <w:tc>
          <w:tcPr>
            <w:tcW w:w="5671" w:type="dxa"/>
          </w:tcPr>
          <w:p w14:paraId="5F297F43" w14:textId="77777777" w:rsidR="005C7974" w:rsidRPr="005B743C" w:rsidRDefault="005C7974" w:rsidP="00C76D78">
            <w:pPr>
              <w:pStyle w:val="List2"/>
              <w:numPr>
                <w:ilvl w:val="0"/>
                <w:numId w:val="0"/>
              </w:numPr>
              <w:jc w:val="left"/>
            </w:pPr>
            <w:r w:rsidRPr="005B743C">
              <w:t>I</w:t>
            </w:r>
            <w:r w:rsidR="00C76D78" w:rsidRPr="005B743C">
              <w:t>s</w:t>
            </w:r>
            <w:r w:rsidRPr="005B743C">
              <w:t xml:space="preserve"> the employee content with the outcome?</w:t>
            </w:r>
          </w:p>
          <w:p w14:paraId="5034FFB7" w14:textId="4280B841" w:rsidR="00C76D78" w:rsidRPr="005B743C" w:rsidRDefault="00C76D78" w:rsidP="00D22546">
            <w:pPr>
              <w:pStyle w:val="List2"/>
              <w:numPr>
                <w:ilvl w:val="0"/>
                <w:numId w:val="0"/>
              </w:numPr>
              <w:jc w:val="left"/>
            </w:pPr>
          </w:p>
        </w:tc>
        <w:tc>
          <w:tcPr>
            <w:tcW w:w="4536" w:type="dxa"/>
          </w:tcPr>
          <w:p w14:paraId="1C42EA85" w14:textId="77777777" w:rsidR="005C7974" w:rsidRPr="005B743C" w:rsidRDefault="005C7974" w:rsidP="00A80485">
            <w:pPr>
              <w:pStyle w:val="List2"/>
              <w:numPr>
                <w:ilvl w:val="0"/>
                <w:numId w:val="0"/>
              </w:numPr>
              <w:spacing w:line="360" w:lineRule="auto"/>
            </w:pPr>
          </w:p>
        </w:tc>
      </w:tr>
      <w:tr w:rsidR="005B743C" w:rsidRPr="005B743C" w14:paraId="0C223E8D" w14:textId="77777777" w:rsidTr="00A80485">
        <w:tc>
          <w:tcPr>
            <w:tcW w:w="5671" w:type="dxa"/>
          </w:tcPr>
          <w:p w14:paraId="65C38BB2" w14:textId="77777777" w:rsidR="005C7974" w:rsidRPr="005B743C" w:rsidRDefault="005C7974" w:rsidP="00C76D78">
            <w:pPr>
              <w:pStyle w:val="List2"/>
              <w:numPr>
                <w:ilvl w:val="0"/>
                <w:numId w:val="0"/>
              </w:numPr>
              <w:jc w:val="left"/>
            </w:pPr>
            <w:r w:rsidRPr="005B743C">
              <w:t xml:space="preserve">Has the employee lodged an appeal? </w:t>
            </w:r>
          </w:p>
          <w:p w14:paraId="7F33E681" w14:textId="3470C85E" w:rsidR="00C76D78" w:rsidRPr="005B743C" w:rsidRDefault="00C76D78" w:rsidP="00D22546">
            <w:pPr>
              <w:pStyle w:val="List2"/>
              <w:numPr>
                <w:ilvl w:val="0"/>
                <w:numId w:val="0"/>
              </w:numPr>
              <w:jc w:val="left"/>
            </w:pPr>
          </w:p>
        </w:tc>
        <w:tc>
          <w:tcPr>
            <w:tcW w:w="4536" w:type="dxa"/>
          </w:tcPr>
          <w:p w14:paraId="051EDD73" w14:textId="77777777" w:rsidR="005C7974" w:rsidRPr="005B743C" w:rsidRDefault="005C7974" w:rsidP="00A80485">
            <w:pPr>
              <w:pStyle w:val="List2"/>
              <w:numPr>
                <w:ilvl w:val="0"/>
                <w:numId w:val="0"/>
              </w:numPr>
              <w:spacing w:line="360" w:lineRule="auto"/>
            </w:pPr>
          </w:p>
        </w:tc>
      </w:tr>
      <w:tr w:rsidR="005B743C" w:rsidRPr="005B743C" w14:paraId="4D686DE7" w14:textId="77777777" w:rsidTr="00A80485">
        <w:tc>
          <w:tcPr>
            <w:tcW w:w="5671" w:type="dxa"/>
          </w:tcPr>
          <w:p w14:paraId="0DF02442" w14:textId="77777777" w:rsidR="005C7974" w:rsidRPr="005B743C" w:rsidRDefault="005C7974" w:rsidP="00C76D78">
            <w:pPr>
              <w:pStyle w:val="List2"/>
              <w:numPr>
                <w:ilvl w:val="0"/>
                <w:numId w:val="0"/>
              </w:numPr>
              <w:jc w:val="left"/>
            </w:pPr>
            <w:r w:rsidRPr="005B743C">
              <w:t>Deadline for the appeal (within 14 days of being informed of the decision):</w:t>
            </w:r>
          </w:p>
          <w:p w14:paraId="18C65C6D" w14:textId="3471D474" w:rsidR="00C76D78" w:rsidRPr="005B743C" w:rsidRDefault="00C76D78" w:rsidP="00D22546">
            <w:pPr>
              <w:pStyle w:val="List2"/>
              <w:numPr>
                <w:ilvl w:val="0"/>
                <w:numId w:val="0"/>
              </w:numPr>
              <w:jc w:val="left"/>
            </w:pPr>
          </w:p>
        </w:tc>
        <w:tc>
          <w:tcPr>
            <w:tcW w:w="4536" w:type="dxa"/>
          </w:tcPr>
          <w:p w14:paraId="0CD473BA" w14:textId="77777777" w:rsidR="005C7974" w:rsidRPr="005B743C" w:rsidRDefault="005C7974" w:rsidP="00A80485">
            <w:pPr>
              <w:pStyle w:val="List2"/>
              <w:numPr>
                <w:ilvl w:val="0"/>
                <w:numId w:val="0"/>
              </w:numPr>
              <w:spacing w:line="360" w:lineRule="auto"/>
            </w:pPr>
          </w:p>
        </w:tc>
      </w:tr>
      <w:tr w:rsidR="005B743C" w:rsidRPr="005B743C" w14:paraId="11736392" w14:textId="77777777" w:rsidTr="00A80485">
        <w:tc>
          <w:tcPr>
            <w:tcW w:w="5671" w:type="dxa"/>
          </w:tcPr>
          <w:p w14:paraId="3A4D0DC3" w14:textId="77777777" w:rsidR="005C7974" w:rsidRPr="005B743C" w:rsidRDefault="005C7974" w:rsidP="00D22546">
            <w:pPr>
              <w:pStyle w:val="List2"/>
              <w:numPr>
                <w:ilvl w:val="0"/>
                <w:numId w:val="0"/>
              </w:numPr>
              <w:jc w:val="left"/>
            </w:pPr>
            <w:r w:rsidRPr="005B743C">
              <w:t>Deadline for informing the employee of the appeal decision (within 14 days of the appeal decision):</w:t>
            </w:r>
          </w:p>
        </w:tc>
        <w:tc>
          <w:tcPr>
            <w:tcW w:w="4536" w:type="dxa"/>
          </w:tcPr>
          <w:p w14:paraId="3915B952" w14:textId="77777777" w:rsidR="005C7974" w:rsidRPr="005B743C" w:rsidRDefault="005C7974" w:rsidP="00A80485">
            <w:pPr>
              <w:pStyle w:val="List2"/>
              <w:numPr>
                <w:ilvl w:val="0"/>
                <w:numId w:val="0"/>
              </w:numPr>
              <w:spacing w:line="360" w:lineRule="auto"/>
            </w:pPr>
          </w:p>
        </w:tc>
      </w:tr>
      <w:tr w:rsidR="005B743C" w:rsidRPr="005B743C" w14:paraId="0C834504" w14:textId="77777777" w:rsidTr="00A80485">
        <w:tc>
          <w:tcPr>
            <w:tcW w:w="5671" w:type="dxa"/>
          </w:tcPr>
          <w:p w14:paraId="5B1B6452" w14:textId="47E8EBF3" w:rsidR="005C7974" w:rsidRPr="005B743C" w:rsidRDefault="005C7974" w:rsidP="005B743C">
            <w:pPr>
              <w:pStyle w:val="List2"/>
              <w:numPr>
                <w:ilvl w:val="0"/>
                <w:numId w:val="0"/>
              </w:numPr>
              <w:jc w:val="left"/>
            </w:pPr>
            <w:r w:rsidRPr="005B743C">
              <w:t>Is an extension required?</w:t>
            </w:r>
            <w:bookmarkStart w:id="0" w:name="_GoBack"/>
            <w:bookmarkEnd w:id="0"/>
            <w:r w:rsidRPr="005B743C">
              <w:tab/>
            </w:r>
          </w:p>
        </w:tc>
        <w:tc>
          <w:tcPr>
            <w:tcW w:w="4536" w:type="dxa"/>
          </w:tcPr>
          <w:p w14:paraId="44E47C59" w14:textId="77777777" w:rsidR="005C7974" w:rsidRPr="005B743C" w:rsidRDefault="005C7974" w:rsidP="00A80485">
            <w:pPr>
              <w:pStyle w:val="List2"/>
              <w:numPr>
                <w:ilvl w:val="0"/>
                <w:numId w:val="0"/>
              </w:numPr>
              <w:spacing w:line="360" w:lineRule="auto"/>
            </w:pPr>
          </w:p>
        </w:tc>
      </w:tr>
      <w:tr w:rsidR="005B743C" w:rsidRPr="005B743C" w14:paraId="4930C063" w14:textId="77777777" w:rsidTr="00A80485">
        <w:tc>
          <w:tcPr>
            <w:tcW w:w="5671" w:type="dxa"/>
          </w:tcPr>
          <w:p w14:paraId="431515F3" w14:textId="77777777" w:rsidR="005C7974" w:rsidRPr="005B743C" w:rsidRDefault="005C7974" w:rsidP="00C76D78">
            <w:pPr>
              <w:pStyle w:val="List2"/>
              <w:numPr>
                <w:ilvl w:val="0"/>
                <w:numId w:val="0"/>
              </w:numPr>
              <w:jc w:val="left"/>
            </w:pPr>
            <w:r w:rsidRPr="005B743C">
              <w:lastRenderedPageBreak/>
              <w:t>Does the employee feel that they have been treated fairly?</w:t>
            </w:r>
          </w:p>
          <w:p w14:paraId="22FB6666" w14:textId="7D0EFD37" w:rsidR="00C76D78" w:rsidRPr="005B743C" w:rsidRDefault="00C76D78" w:rsidP="00D22546">
            <w:pPr>
              <w:pStyle w:val="List2"/>
              <w:numPr>
                <w:ilvl w:val="0"/>
                <w:numId w:val="0"/>
              </w:numPr>
              <w:jc w:val="left"/>
            </w:pPr>
          </w:p>
        </w:tc>
        <w:tc>
          <w:tcPr>
            <w:tcW w:w="4536" w:type="dxa"/>
          </w:tcPr>
          <w:p w14:paraId="21941685" w14:textId="77777777" w:rsidR="005C7974" w:rsidRPr="005B743C" w:rsidRDefault="005C7974" w:rsidP="00A80485">
            <w:pPr>
              <w:pStyle w:val="List2"/>
              <w:numPr>
                <w:ilvl w:val="0"/>
                <w:numId w:val="0"/>
              </w:numPr>
              <w:spacing w:line="360" w:lineRule="auto"/>
            </w:pPr>
          </w:p>
        </w:tc>
      </w:tr>
      <w:tr w:rsidR="005B743C" w:rsidRPr="005B743C" w14:paraId="13F43AC5" w14:textId="77777777" w:rsidTr="00A80485">
        <w:tc>
          <w:tcPr>
            <w:tcW w:w="5671" w:type="dxa"/>
          </w:tcPr>
          <w:p w14:paraId="386CDDCF" w14:textId="77777777" w:rsidR="005C7974" w:rsidRPr="005B743C" w:rsidRDefault="005C7974" w:rsidP="00C76D78">
            <w:pPr>
              <w:pStyle w:val="List2"/>
              <w:numPr>
                <w:ilvl w:val="0"/>
                <w:numId w:val="0"/>
              </w:numPr>
              <w:jc w:val="left"/>
            </w:pPr>
            <w:r w:rsidRPr="005B743C">
              <w:t>Does the employee wish to discuss the decision and appeal outcome with the Chief Executive?</w:t>
            </w:r>
          </w:p>
          <w:p w14:paraId="6E516829" w14:textId="1C565E50" w:rsidR="00C76D78" w:rsidRPr="005B743C" w:rsidRDefault="00C76D78" w:rsidP="00D22546">
            <w:pPr>
              <w:pStyle w:val="List2"/>
              <w:numPr>
                <w:ilvl w:val="0"/>
                <w:numId w:val="0"/>
              </w:numPr>
              <w:jc w:val="left"/>
            </w:pPr>
          </w:p>
        </w:tc>
        <w:tc>
          <w:tcPr>
            <w:tcW w:w="4536" w:type="dxa"/>
          </w:tcPr>
          <w:p w14:paraId="4415D0B3" w14:textId="77777777" w:rsidR="005C7974" w:rsidRPr="005B743C" w:rsidRDefault="005C7974" w:rsidP="00A80485">
            <w:pPr>
              <w:pStyle w:val="List2"/>
              <w:numPr>
                <w:ilvl w:val="0"/>
                <w:numId w:val="0"/>
              </w:numPr>
              <w:spacing w:line="360" w:lineRule="auto"/>
            </w:pPr>
          </w:p>
        </w:tc>
      </w:tr>
      <w:tr w:rsidR="005B743C" w:rsidRPr="005B743C" w14:paraId="40211642" w14:textId="77777777" w:rsidTr="00A80485">
        <w:tc>
          <w:tcPr>
            <w:tcW w:w="5671" w:type="dxa"/>
          </w:tcPr>
          <w:p w14:paraId="229768B2" w14:textId="77777777" w:rsidR="005C7974" w:rsidRPr="005B743C" w:rsidRDefault="005C7974" w:rsidP="00C76D78">
            <w:pPr>
              <w:pStyle w:val="List2"/>
              <w:numPr>
                <w:ilvl w:val="0"/>
                <w:numId w:val="0"/>
              </w:numPr>
              <w:jc w:val="left"/>
            </w:pPr>
            <w:r w:rsidRPr="005B743C">
              <w:t>Does the employee wish to raise a grievance under the company’s grievance procedure?</w:t>
            </w:r>
          </w:p>
          <w:p w14:paraId="1B7F65F2" w14:textId="0A776CD9" w:rsidR="00C76D78" w:rsidRPr="005B743C" w:rsidRDefault="00C76D78" w:rsidP="00D22546">
            <w:pPr>
              <w:pStyle w:val="List2"/>
              <w:numPr>
                <w:ilvl w:val="0"/>
                <w:numId w:val="0"/>
              </w:numPr>
              <w:jc w:val="left"/>
            </w:pPr>
          </w:p>
        </w:tc>
        <w:tc>
          <w:tcPr>
            <w:tcW w:w="4536" w:type="dxa"/>
          </w:tcPr>
          <w:p w14:paraId="0176A83E" w14:textId="77777777" w:rsidR="005C7974" w:rsidRPr="005B743C" w:rsidRDefault="005C7974" w:rsidP="00A80485">
            <w:pPr>
              <w:pStyle w:val="List2"/>
              <w:numPr>
                <w:ilvl w:val="0"/>
                <w:numId w:val="0"/>
              </w:numPr>
              <w:spacing w:line="360" w:lineRule="auto"/>
            </w:pPr>
          </w:p>
        </w:tc>
      </w:tr>
      <w:tr w:rsidR="005B743C" w:rsidRPr="005B743C" w14:paraId="22EA21D1" w14:textId="77777777" w:rsidTr="00A80485">
        <w:tc>
          <w:tcPr>
            <w:tcW w:w="5671" w:type="dxa"/>
          </w:tcPr>
          <w:p w14:paraId="4D1FA82D" w14:textId="101545B6" w:rsidR="005C7974" w:rsidRPr="005B743C" w:rsidRDefault="005C7974" w:rsidP="00C76D78">
            <w:pPr>
              <w:pStyle w:val="List2"/>
              <w:numPr>
                <w:ilvl w:val="0"/>
                <w:numId w:val="0"/>
              </w:numPr>
              <w:jc w:val="left"/>
            </w:pPr>
            <w:r w:rsidRPr="005B743C">
              <w:t>Date of the new contract, including a trial arrangement, to be issued within 28 days of the new agreement:</w:t>
            </w:r>
          </w:p>
          <w:p w14:paraId="505FC39C" w14:textId="555586C2" w:rsidR="00C76D78" w:rsidRPr="005B743C" w:rsidRDefault="00C76D78" w:rsidP="00D22546">
            <w:pPr>
              <w:pStyle w:val="List2"/>
              <w:numPr>
                <w:ilvl w:val="0"/>
                <w:numId w:val="0"/>
              </w:numPr>
              <w:jc w:val="left"/>
            </w:pPr>
          </w:p>
        </w:tc>
        <w:tc>
          <w:tcPr>
            <w:tcW w:w="4536" w:type="dxa"/>
          </w:tcPr>
          <w:p w14:paraId="04E0109E" w14:textId="77777777" w:rsidR="005C7974" w:rsidRPr="005B743C" w:rsidRDefault="005C7974" w:rsidP="00A80485">
            <w:pPr>
              <w:pStyle w:val="List2"/>
              <w:numPr>
                <w:ilvl w:val="0"/>
                <w:numId w:val="0"/>
              </w:numPr>
              <w:spacing w:line="360" w:lineRule="auto"/>
            </w:pPr>
          </w:p>
        </w:tc>
      </w:tr>
      <w:tr w:rsidR="005B743C" w:rsidRPr="005B743C" w14:paraId="2CA43738" w14:textId="77777777" w:rsidTr="00A80485">
        <w:tc>
          <w:tcPr>
            <w:tcW w:w="5671" w:type="dxa"/>
          </w:tcPr>
          <w:p w14:paraId="081A109B" w14:textId="77777777" w:rsidR="005C7974" w:rsidRPr="005B743C" w:rsidRDefault="005C7974" w:rsidP="00C76D78">
            <w:pPr>
              <w:pStyle w:val="List2"/>
              <w:numPr>
                <w:ilvl w:val="0"/>
                <w:numId w:val="0"/>
              </w:numPr>
              <w:spacing w:line="360" w:lineRule="auto"/>
              <w:jc w:val="left"/>
            </w:pPr>
            <w:r w:rsidRPr="005B743C">
              <w:t>Name &amp; signature of applicant:</w:t>
            </w:r>
          </w:p>
          <w:p w14:paraId="0B200D0B" w14:textId="407CA02F" w:rsidR="00C76D78" w:rsidRPr="005B743C" w:rsidRDefault="00C76D78" w:rsidP="00D22546">
            <w:pPr>
              <w:pStyle w:val="List2"/>
              <w:numPr>
                <w:ilvl w:val="0"/>
                <w:numId w:val="0"/>
              </w:numPr>
              <w:spacing w:line="360" w:lineRule="auto"/>
              <w:jc w:val="left"/>
            </w:pPr>
          </w:p>
        </w:tc>
        <w:tc>
          <w:tcPr>
            <w:tcW w:w="4536" w:type="dxa"/>
          </w:tcPr>
          <w:p w14:paraId="67A128B9" w14:textId="77777777" w:rsidR="005C7974" w:rsidRPr="005B743C" w:rsidRDefault="005C7974" w:rsidP="00A80485">
            <w:pPr>
              <w:pStyle w:val="List2"/>
              <w:numPr>
                <w:ilvl w:val="0"/>
                <w:numId w:val="0"/>
              </w:numPr>
              <w:spacing w:line="360" w:lineRule="auto"/>
            </w:pPr>
          </w:p>
        </w:tc>
      </w:tr>
      <w:tr w:rsidR="005B743C" w:rsidRPr="005B743C" w14:paraId="1D7CEF14" w14:textId="77777777" w:rsidTr="00A80485">
        <w:tc>
          <w:tcPr>
            <w:tcW w:w="5671" w:type="dxa"/>
          </w:tcPr>
          <w:p w14:paraId="2DB2DAF7" w14:textId="5A5C0D27" w:rsidR="005C7974" w:rsidRPr="005B743C" w:rsidRDefault="005C7974" w:rsidP="00C76D78">
            <w:pPr>
              <w:pStyle w:val="List2"/>
              <w:numPr>
                <w:ilvl w:val="0"/>
                <w:numId w:val="0"/>
              </w:numPr>
              <w:spacing w:line="360" w:lineRule="auto"/>
              <w:jc w:val="left"/>
            </w:pPr>
            <w:r w:rsidRPr="005B743C">
              <w:t xml:space="preserve">Name and signature </w:t>
            </w:r>
            <w:r w:rsidR="00C76D78" w:rsidRPr="005B743C">
              <w:t>o</w:t>
            </w:r>
            <w:r w:rsidRPr="005B743C">
              <w:t>f line manager:</w:t>
            </w:r>
          </w:p>
          <w:p w14:paraId="32E73C68" w14:textId="405C3D92" w:rsidR="00C76D78" w:rsidRPr="005B743C" w:rsidRDefault="00C76D78" w:rsidP="00D22546">
            <w:pPr>
              <w:pStyle w:val="List2"/>
              <w:numPr>
                <w:ilvl w:val="0"/>
                <w:numId w:val="0"/>
              </w:numPr>
              <w:spacing w:line="360" w:lineRule="auto"/>
              <w:jc w:val="left"/>
            </w:pPr>
          </w:p>
        </w:tc>
        <w:tc>
          <w:tcPr>
            <w:tcW w:w="4536" w:type="dxa"/>
          </w:tcPr>
          <w:p w14:paraId="6C052C2F" w14:textId="77777777" w:rsidR="005C7974" w:rsidRPr="005B743C" w:rsidRDefault="005C7974" w:rsidP="00A80485">
            <w:pPr>
              <w:pStyle w:val="List2"/>
              <w:numPr>
                <w:ilvl w:val="0"/>
                <w:numId w:val="0"/>
              </w:numPr>
              <w:spacing w:line="360" w:lineRule="auto"/>
            </w:pPr>
          </w:p>
        </w:tc>
      </w:tr>
    </w:tbl>
    <w:p w14:paraId="5CEC8A3C" w14:textId="77777777" w:rsidR="005C7974" w:rsidRPr="005B743C" w:rsidRDefault="005C7974" w:rsidP="005C7974">
      <w:pPr>
        <w:pStyle w:val="Heading2"/>
        <w:ind w:left="720"/>
        <w:rPr>
          <w:rFonts w:ascii="Arial" w:hAnsi="Arial" w:cs="Arial"/>
          <w:color w:val="auto"/>
          <w:sz w:val="24"/>
          <w:szCs w:val="24"/>
        </w:rPr>
      </w:pPr>
    </w:p>
    <w:p w14:paraId="0E85FDFA" w14:textId="21367D95" w:rsidR="00440C51" w:rsidRPr="005B743C" w:rsidRDefault="00440C51" w:rsidP="002D3264">
      <w:pPr>
        <w:spacing w:after="200" w:line="276" w:lineRule="auto"/>
        <w:rPr>
          <w:rFonts w:ascii="Arial" w:hAnsi="Arial" w:cs="Arial"/>
          <w:sz w:val="22"/>
          <w:szCs w:val="22"/>
        </w:rPr>
      </w:pPr>
    </w:p>
    <w:p w14:paraId="7D93FEB4" w14:textId="1F3C2175" w:rsidR="00C76D78" w:rsidRPr="005B743C" w:rsidRDefault="00C76D78" w:rsidP="002D3264">
      <w:pPr>
        <w:spacing w:after="200" w:line="276" w:lineRule="auto"/>
        <w:rPr>
          <w:rFonts w:ascii="Arial" w:hAnsi="Arial" w:cs="Arial"/>
          <w:sz w:val="22"/>
          <w:szCs w:val="22"/>
        </w:rPr>
      </w:pPr>
    </w:p>
    <w:p w14:paraId="4EFF0769" w14:textId="77777777" w:rsidR="009C3BBB" w:rsidRPr="005B743C" w:rsidRDefault="009C3BBB">
      <w:pPr>
        <w:rPr>
          <w:rFonts w:ascii="Arial" w:hAnsi="Arial" w:cs="Arial"/>
          <w:sz w:val="22"/>
          <w:szCs w:val="22"/>
        </w:rPr>
      </w:pPr>
    </w:p>
    <w:sectPr w:rsidR="009C3BBB" w:rsidRPr="005B743C" w:rsidSect="00007655">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22A63" w14:textId="77777777" w:rsidR="00302215" w:rsidRDefault="00302215" w:rsidP="00440C51">
      <w:r>
        <w:separator/>
      </w:r>
    </w:p>
  </w:endnote>
  <w:endnote w:type="continuationSeparator" w:id="0">
    <w:p w14:paraId="2F9B7BA4" w14:textId="77777777" w:rsidR="00302215" w:rsidRDefault="00302215" w:rsidP="0044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FE560" w14:textId="2B1C29FA" w:rsidR="00440C51" w:rsidRPr="00440C51" w:rsidRDefault="00440C51" w:rsidP="00440C51">
    <w:pPr>
      <w:pStyle w:val="Footer"/>
      <w:rPr>
        <w:sz w:val="20"/>
        <w:szCs w:val="20"/>
      </w:rPr>
    </w:pPr>
    <w:r w:rsidRPr="00440C51">
      <w:rPr>
        <w:sz w:val="20"/>
        <w:szCs w:val="20"/>
      </w:rPr>
      <w:t>MM Flexible Working P&amp;</w:t>
    </w:r>
    <w:r w:rsidRPr="005B743C">
      <w:rPr>
        <w:sz w:val="20"/>
        <w:szCs w:val="20"/>
      </w:rPr>
      <w:t xml:space="preserve">P – </w:t>
    </w:r>
    <w:r w:rsidR="00D22546" w:rsidRPr="005B743C">
      <w:rPr>
        <w:sz w:val="20"/>
        <w:szCs w:val="20"/>
      </w:rPr>
      <w:t>17.01.2</w:t>
    </w:r>
    <w:r w:rsidR="002D3264" w:rsidRPr="005B743C">
      <w:rPr>
        <w:sz w:val="20"/>
        <w:szCs w:val="20"/>
      </w:rPr>
      <w:t>3</w:t>
    </w:r>
    <w:r w:rsidRPr="005B743C">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16D13" w14:textId="77777777" w:rsidR="00302215" w:rsidRDefault="00302215" w:rsidP="00440C51">
      <w:r>
        <w:separator/>
      </w:r>
    </w:p>
  </w:footnote>
  <w:footnote w:type="continuationSeparator" w:id="0">
    <w:p w14:paraId="230D1CE5" w14:textId="77777777" w:rsidR="00302215" w:rsidRDefault="00302215" w:rsidP="00440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50ECE" w14:textId="21E42AA5" w:rsidR="00D22546" w:rsidRDefault="00D22546" w:rsidP="00D22546">
    <w:pPr>
      <w:pStyle w:val="Header"/>
      <w:jc w:val="right"/>
    </w:pPr>
    <w:r>
      <w:rPr>
        <w:noProof/>
        <w:lang w:eastAsia="en-GB"/>
      </w:rPr>
      <w:drawing>
        <wp:inline distT="0" distB="0" distL="0" distR="0" wp14:anchorId="4944C931" wp14:editId="6EE7410D">
          <wp:extent cx="1123950" cy="571500"/>
          <wp:effectExtent l="0" t="0" r="0" b="0"/>
          <wp:docPr id="2" name="Picture 2" descr="Merton Men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ton Men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72B05"/>
    <w:multiLevelType w:val="multilevel"/>
    <w:tmpl w:val="D9E6E2F2"/>
    <w:lvl w:ilvl="0">
      <w:start w:val="1"/>
      <w:numFmt w:val="decimal"/>
      <w:pStyle w:val="List"/>
      <w:lvlText w:val="%1.0"/>
      <w:lvlJc w:val="left"/>
      <w:pPr>
        <w:tabs>
          <w:tab w:val="num" w:pos="390"/>
        </w:tabs>
        <w:ind w:left="390" w:hanging="390"/>
      </w:pPr>
      <w:rPr>
        <w:rFonts w:hint="default"/>
      </w:rPr>
    </w:lvl>
    <w:lvl w:ilvl="1">
      <w:start w:val="1"/>
      <w:numFmt w:val="decimal"/>
      <w:pStyle w:val="List2"/>
      <w:lvlText w:val="%1.%2"/>
      <w:lvlJc w:val="left"/>
      <w:pPr>
        <w:tabs>
          <w:tab w:val="num" w:pos="1110"/>
        </w:tabs>
        <w:ind w:left="1110" w:hanging="390"/>
      </w:pPr>
      <w:rPr>
        <w:rFonts w:hint="default"/>
      </w:rPr>
    </w:lvl>
    <w:lvl w:ilvl="2">
      <w:start w:val="1"/>
      <w:numFmt w:val="decimal"/>
      <w:pStyle w:val="List3"/>
      <w:lvlText w:val="%1.%2.%3"/>
      <w:lvlJc w:val="left"/>
      <w:pPr>
        <w:tabs>
          <w:tab w:val="num" w:pos="2160"/>
        </w:tabs>
        <w:ind w:left="2160" w:hanging="720"/>
      </w:pPr>
      <w:rPr>
        <w:rFonts w:hint="default"/>
      </w:rPr>
    </w:lvl>
    <w:lvl w:ilvl="3">
      <w:start w:val="1"/>
      <w:numFmt w:val="decimal"/>
      <w:pStyle w:val="List4"/>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3FE3A97"/>
    <w:multiLevelType w:val="hybridMultilevel"/>
    <w:tmpl w:val="099032A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E777C8"/>
    <w:multiLevelType w:val="multilevel"/>
    <w:tmpl w:val="3E36052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56404F8"/>
    <w:multiLevelType w:val="hybridMultilevel"/>
    <w:tmpl w:val="91ACDD00"/>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686272F"/>
    <w:multiLevelType w:val="hybridMultilevel"/>
    <w:tmpl w:val="67AA69DC"/>
    <w:lvl w:ilvl="0" w:tplc="9D8C9D70">
      <w:start w:val="3"/>
      <w:numFmt w:val="upperLetter"/>
      <w:lvlText w:val="%1."/>
      <w:lvlJc w:val="left"/>
      <w:pPr>
        <w:ind w:left="502"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310BA3"/>
    <w:multiLevelType w:val="hybridMultilevel"/>
    <w:tmpl w:val="4B1261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7746A38"/>
    <w:multiLevelType w:val="hybridMultilevel"/>
    <w:tmpl w:val="8EB66054"/>
    <w:lvl w:ilvl="0" w:tplc="04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D25B59"/>
    <w:multiLevelType w:val="hybridMultilevel"/>
    <w:tmpl w:val="386A8D16"/>
    <w:lvl w:ilvl="0" w:tplc="A0B49134">
      <w:start w:val="2"/>
      <w:numFmt w:val="upp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7"/>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C51"/>
    <w:rsid w:val="00007655"/>
    <w:rsid w:val="000E1F84"/>
    <w:rsid w:val="002257C0"/>
    <w:rsid w:val="002D3264"/>
    <w:rsid w:val="00302215"/>
    <w:rsid w:val="003F2E1C"/>
    <w:rsid w:val="00440C51"/>
    <w:rsid w:val="005B743C"/>
    <w:rsid w:val="005C7974"/>
    <w:rsid w:val="0070417A"/>
    <w:rsid w:val="007F292E"/>
    <w:rsid w:val="0096185C"/>
    <w:rsid w:val="009A3472"/>
    <w:rsid w:val="009C3BBB"/>
    <w:rsid w:val="00AF6AF6"/>
    <w:rsid w:val="00B44A83"/>
    <w:rsid w:val="00C01472"/>
    <w:rsid w:val="00C76D78"/>
    <w:rsid w:val="00CB0E1B"/>
    <w:rsid w:val="00D22546"/>
    <w:rsid w:val="00D33587"/>
    <w:rsid w:val="00EC0354"/>
    <w:rsid w:val="00F74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A7A9"/>
  <w15:docId w15:val="{2938A42E-B70F-441C-AD79-28EC6833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0C5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5C79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440C51"/>
    <w:pPr>
      <w:keepNext/>
      <w:jc w:val="both"/>
      <w:outlineLvl w:val="3"/>
    </w:pPr>
    <w:rPr>
      <w:rFonts w:ascii="Verdana" w:hAnsi="Verdana"/>
      <w:b/>
      <w:bCs/>
      <w:noProof/>
      <w:spacing w:val="-15"/>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40C51"/>
    <w:rPr>
      <w:rFonts w:ascii="Verdana" w:eastAsia="Times New Roman" w:hAnsi="Verdana" w:cs="Times New Roman"/>
      <w:b/>
      <w:bCs/>
      <w:noProof/>
      <w:spacing w:val="-15"/>
      <w:szCs w:val="20"/>
    </w:rPr>
  </w:style>
  <w:style w:type="paragraph" w:styleId="ListParagraph">
    <w:name w:val="List Paragraph"/>
    <w:basedOn w:val="Normal"/>
    <w:uiPriority w:val="34"/>
    <w:qFormat/>
    <w:rsid w:val="00440C51"/>
    <w:pPr>
      <w:ind w:left="720"/>
    </w:pPr>
  </w:style>
  <w:style w:type="paragraph" w:styleId="BodyTextIndent">
    <w:name w:val="Body Text Indent"/>
    <w:basedOn w:val="Normal"/>
    <w:link w:val="BodyTextIndentChar"/>
    <w:rsid w:val="00440C51"/>
    <w:pPr>
      <w:overflowPunct w:val="0"/>
      <w:autoSpaceDE w:val="0"/>
      <w:autoSpaceDN w:val="0"/>
      <w:adjustRightInd w:val="0"/>
      <w:spacing w:after="120"/>
      <w:ind w:left="283"/>
    </w:pPr>
    <w:rPr>
      <w:sz w:val="20"/>
      <w:szCs w:val="20"/>
    </w:rPr>
  </w:style>
  <w:style w:type="character" w:customStyle="1" w:styleId="BodyTextIndentChar">
    <w:name w:val="Body Text Indent Char"/>
    <w:basedOn w:val="DefaultParagraphFont"/>
    <w:link w:val="BodyTextIndent"/>
    <w:rsid w:val="00440C5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40C51"/>
    <w:pPr>
      <w:tabs>
        <w:tab w:val="center" w:pos="4513"/>
        <w:tab w:val="right" w:pos="9026"/>
      </w:tabs>
    </w:pPr>
  </w:style>
  <w:style w:type="character" w:customStyle="1" w:styleId="HeaderChar">
    <w:name w:val="Header Char"/>
    <w:basedOn w:val="DefaultParagraphFont"/>
    <w:link w:val="Header"/>
    <w:uiPriority w:val="99"/>
    <w:rsid w:val="00440C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0C51"/>
    <w:pPr>
      <w:tabs>
        <w:tab w:val="center" w:pos="4513"/>
        <w:tab w:val="right" w:pos="9026"/>
      </w:tabs>
    </w:pPr>
  </w:style>
  <w:style w:type="character" w:customStyle="1" w:styleId="FooterChar">
    <w:name w:val="Footer Char"/>
    <w:basedOn w:val="DefaultParagraphFont"/>
    <w:link w:val="Footer"/>
    <w:uiPriority w:val="99"/>
    <w:rsid w:val="00440C5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40C51"/>
    <w:rPr>
      <w:rFonts w:ascii="Tahoma" w:hAnsi="Tahoma" w:cs="Tahoma"/>
      <w:sz w:val="16"/>
      <w:szCs w:val="16"/>
    </w:rPr>
  </w:style>
  <w:style w:type="character" w:customStyle="1" w:styleId="BalloonTextChar">
    <w:name w:val="Balloon Text Char"/>
    <w:basedOn w:val="DefaultParagraphFont"/>
    <w:link w:val="BalloonText"/>
    <w:uiPriority w:val="99"/>
    <w:semiHidden/>
    <w:rsid w:val="00440C51"/>
    <w:rPr>
      <w:rFonts w:ascii="Tahoma" w:eastAsia="Times New Roman" w:hAnsi="Tahoma" w:cs="Tahoma"/>
      <w:sz w:val="16"/>
      <w:szCs w:val="16"/>
    </w:rPr>
  </w:style>
  <w:style w:type="paragraph" w:styleId="BodyText">
    <w:name w:val="Body Text"/>
    <w:basedOn w:val="Normal"/>
    <w:link w:val="BodyTextChar"/>
    <w:uiPriority w:val="99"/>
    <w:semiHidden/>
    <w:unhideWhenUsed/>
    <w:rsid w:val="00440C51"/>
    <w:pPr>
      <w:spacing w:after="120"/>
    </w:pPr>
  </w:style>
  <w:style w:type="character" w:customStyle="1" w:styleId="BodyTextChar">
    <w:name w:val="Body Text Char"/>
    <w:basedOn w:val="DefaultParagraphFont"/>
    <w:link w:val="BodyText"/>
    <w:uiPriority w:val="99"/>
    <w:semiHidden/>
    <w:rsid w:val="00440C51"/>
    <w:rPr>
      <w:rFonts w:ascii="Times New Roman" w:eastAsia="Times New Roman" w:hAnsi="Times New Roman" w:cs="Times New Roman"/>
      <w:sz w:val="24"/>
      <w:szCs w:val="24"/>
    </w:rPr>
  </w:style>
  <w:style w:type="paragraph" w:styleId="Title">
    <w:name w:val="Title"/>
    <w:basedOn w:val="Normal"/>
    <w:link w:val="TitleChar"/>
    <w:qFormat/>
    <w:rsid w:val="00440C51"/>
    <w:pPr>
      <w:overflowPunct w:val="0"/>
      <w:autoSpaceDE w:val="0"/>
      <w:autoSpaceDN w:val="0"/>
      <w:adjustRightInd w:val="0"/>
      <w:jc w:val="center"/>
    </w:pPr>
    <w:rPr>
      <w:rFonts w:ascii="Arial" w:hAnsi="Arial"/>
      <w:b/>
      <w:sz w:val="28"/>
      <w:szCs w:val="20"/>
    </w:rPr>
  </w:style>
  <w:style w:type="character" w:customStyle="1" w:styleId="TitleChar">
    <w:name w:val="Title Char"/>
    <w:basedOn w:val="DefaultParagraphFont"/>
    <w:link w:val="Title"/>
    <w:rsid w:val="00440C51"/>
    <w:rPr>
      <w:rFonts w:ascii="Arial" w:eastAsia="Times New Roman" w:hAnsi="Arial" w:cs="Times New Roman"/>
      <w:b/>
      <w:sz w:val="28"/>
      <w:szCs w:val="20"/>
    </w:rPr>
  </w:style>
  <w:style w:type="paragraph" w:styleId="Subtitle">
    <w:name w:val="Subtitle"/>
    <w:basedOn w:val="Normal"/>
    <w:link w:val="SubtitleChar"/>
    <w:qFormat/>
    <w:rsid w:val="00440C51"/>
    <w:pPr>
      <w:overflowPunct w:val="0"/>
      <w:autoSpaceDE w:val="0"/>
      <w:autoSpaceDN w:val="0"/>
      <w:adjustRightInd w:val="0"/>
      <w:jc w:val="center"/>
    </w:pPr>
    <w:rPr>
      <w:rFonts w:ascii="Arial" w:hAnsi="Arial"/>
      <w:b/>
      <w:szCs w:val="20"/>
    </w:rPr>
  </w:style>
  <w:style w:type="character" w:customStyle="1" w:styleId="SubtitleChar">
    <w:name w:val="Subtitle Char"/>
    <w:basedOn w:val="DefaultParagraphFont"/>
    <w:link w:val="Subtitle"/>
    <w:rsid w:val="00440C51"/>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AF6AF6"/>
    <w:rPr>
      <w:sz w:val="16"/>
      <w:szCs w:val="16"/>
    </w:rPr>
  </w:style>
  <w:style w:type="paragraph" w:styleId="CommentText">
    <w:name w:val="annotation text"/>
    <w:basedOn w:val="Normal"/>
    <w:link w:val="CommentTextChar"/>
    <w:uiPriority w:val="99"/>
    <w:semiHidden/>
    <w:unhideWhenUsed/>
    <w:rsid w:val="00AF6AF6"/>
    <w:rPr>
      <w:sz w:val="20"/>
      <w:szCs w:val="20"/>
    </w:rPr>
  </w:style>
  <w:style w:type="character" w:customStyle="1" w:styleId="CommentTextChar">
    <w:name w:val="Comment Text Char"/>
    <w:basedOn w:val="DefaultParagraphFont"/>
    <w:link w:val="CommentText"/>
    <w:uiPriority w:val="99"/>
    <w:semiHidden/>
    <w:rsid w:val="00AF6A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6AF6"/>
    <w:rPr>
      <w:b/>
      <w:bCs/>
    </w:rPr>
  </w:style>
  <w:style w:type="character" w:customStyle="1" w:styleId="CommentSubjectChar">
    <w:name w:val="Comment Subject Char"/>
    <w:basedOn w:val="CommentTextChar"/>
    <w:link w:val="CommentSubject"/>
    <w:uiPriority w:val="99"/>
    <w:semiHidden/>
    <w:rsid w:val="00AF6AF6"/>
    <w:rPr>
      <w:rFonts w:ascii="Times New Roman" w:eastAsia="Times New Roman" w:hAnsi="Times New Roman" w:cs="Times New Roman"/>
      <w:b/>
      <w:bCs/>
      <w:sz w:val="20"/>
      <w:szCs w:val="20"/>
    </w:rPr>
  </w:style>
  <w:style w:type="paragraph" w:styleId="Revision">
    <w:name w:val="Revision"/>
    <w:hidden/>
    <w:uiPriority w:val="99"/>
    <w:semiHidden/>
    <w:rsid w:val="005C7974"/>
    <w:pPr>
      <w:spacing w:after="0" w:line="240" w:lineRule="auto"/>
    </w:pPr>
    <w:rPr>
      <w:rFonts w:ascii="Times New Roman" w:eastAsia="Times New Roman" w:hAnsi="Times New Roman" w:cs="Times New Roman"/>
      <w:sz w:val="24"/>
      <w:szCs w:val="24"/>
    </w:rPr>
  </w:style>
  <w:style w:type="table" w:styleId="TableGrid">
    <w:name w:val="Table Grid"/>
    <w:basedOn w:val="TableNormal"/>
    <w:rsid w:val="005C7974"/>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C7974"/>
    <w:rPr>
      <w:rFonts w:asciiTheme="majorHAnsi" w:eastAsiaTheme="majorEastAsia" w:hAnsiTheme="majorHAnsi" w:cstheme="majorBidi"/>
      <w:color w:val="365F91" w:themeColor="accent1" w:themeShade="BF"/>
      <w:sz w:val="26"/>
      <w:szCs w:val="26"/>
    </w:rPr>
  </w:style>
  <w:style w:type="paragraph" w:styleId="List">
    <w:name w:val="List"/>
    <w:basedOn w:val="Normal"/>
    <w:rsid w:val="005C7974"/>
    <w:pPr>
      <w:numPr>
        <w:numId w:val="6"/>
      </w:numPr>
      <w:spacing w:after="40"/>
    </w:pPr>
    <w:rPr>
      <w:rFonts w:ascii="Arial" w:hAnsi="Arial" w:cs="Arial"/>
      <w:b/>
      <w:smallCaps/>
    </w:rPr>
  </w:style>
  <w:style w:type="paragraph" w:styleId="List2">
    <w:name w:val="List 2"/>
    <w:basedOn w:val="List"/>
    <w:rsid w:val="005C7974"/>
    <w:pPr>
      <w:numPr>
        <w:ilvl w:val="1"/>
      </w:numPr>
      <w:spacing w:after="0"/>
      <w:ind w:left="1111" w:hanging="544"/>
      <w:jc w:val="both"/>
    </w:pPr>
    <w:rPr>
      <w:b w:val="0"/>
      <w:smallCaps w:val="0"/>
    </w:rPr>
  </w:style>
  <w:style w:type="paragraph" w:styleId="List3">
    <w:name w:val="List 3"/>
    <w:basedOn w:val="List"/>
    <w:rsid w:val="005C7974"/>
    <w:pPr>
      <w:numPr>
        <w:ilvl w:val="2"/>
      </w:numPr>
      <w:tabs>
        <w:tab w:val="clear" w:pos="2160"/>
        <w:tab w:val="num" w:pos="1985"/>
      </w:tabs>
      <w:spacing w:after="0"/>
      <w:ind w:left="1985" w:hanging="851"/>
      <w:jc w:val="both"/>
    </w:pPr>
    <w:rPr>
      <w:b w:val="0"/>
      <w:smallCaps w:val="0"/>
    </w:rPr>
  </w:style>
  <w:style w:type="paragraph" w:styleId="List4">
    <w:name w:val="List 4"/>
    <w:basedOn w:val="List"/>
    <w:rsid w:val="005C7974"/>
    <w:pPr>
      <w:numPr>
        <w:ilvl w:val="3"/>
      </w:numPr>
      <w:tabs>
        <w:tab w:val="clear" w:pos="3240"/>
        <w:tab w:val="num" w:pos="2977"/>
      </w:tabs>
      <w:spacing w:after="0"/>
      <w:ind w:left="2977" w:hanging="992"/>
      <w:jc w:val="both"/>
    </w:pPr>
    <w:rPr>
      <w:b w:val="0"/>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54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B184A31262B40A2C526D921044B2D" ma:contentTypeVersion="14" ma:contentTypeDescription="Create a new document." ma:contentTypeScope="" ma:versionID="cf4165014a88d35f79ca09b11681af97">
  <xsd:schema xmlns:xsd="http://www.w3.org/2001/XMLSchema" xmlns:xs="http://www.w3.org/2001/XMLSchema" xmlns:p="http://schemas.microsoft.com/office/2006/metadata/properties" xmlns:ns3="496825a6-3cd1-4a14-b048-313dce7f9447" xmlns:ns4="ab9ff759-ca27-47b8-aac8-000ad72fa668" targetNamespace="http://schemas.microsoft.com/office/2006/metadata/properties" ma:root="true" ma:fieldsID="0a62db6fd57f213ca6ed5b55afa00b9b" ns3:_="" ns4:_="">
    <xsd:import namespace="496825a6-3cd1-4a14-b048-313dce7f9447"/>
    <xsd:import namespace="ab9ff759-ca27-47b8-aac8-000ad72fa6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825a6-3cd1-4a14-b048-313dce7f9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ff759-ca27-47b8-aac8-000ad72fa6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7D8E1-A951-4299-821D-36FB0A9F0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825a6-3cd1-4a14-b048-313dce7f9447"/>
    <ds:schemaRef ds:uri="ab9ff759-ca27-47b8-aac8-000ad72f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1AC96-F266-4661-9308-D6E0DDD06EFB}">
  <ds:schemaRefs>
    <ds:schemaRef ds:uri="http://schemas.microsoft.com/sharepoint/v3/contenttype/forms"/>
  </ds:schemaRefs>
</ds:datastoreItem>
</file>

<file path=customXml/itemProps3.xml><?xml version="1.0" encoding="utf-8"?>
<ds:datastoreItem xmlns:ds="http://schemas.openxmlformats.org/officeDocument/2006/customXml" ds:itemID="{194CAB0B-6984-49D3-B904-7DBA6CA58141}">
  <ds:schemaRefs>
    <ds:schemaRef ds:uri="http://purl.org/dc/elements/1.1/"/>
    <ds:schemaRef ds:uri="http://schemas.microsoft.com/office/2006/metadata/properties"/>
    <ds:schemaRef ds:uri="http://purl.org/dc/terms/"/>
    <ds:schemaRef ds:uri="496825a6-3cd1-4a14-b048-313dce7f9447"/>
    <ds:schemaRef ds:uri="http://schemas.microsoft.com/office/infopath/2007/PartnerControls"/>
    <ds:schemaRef ds:uri="http://schemas.microsoft.com/office/2006/documentManagement/types"/>
    <ds:schemaRef ds:uri="http://schemas.openxmlformats.org/package/2006/metadata/core-properties"/>
    <ds:schemaRef ds:uri="ab9ff759-ca27-47b8-aac8-000ad72fa66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Andrew Whittington</cp:lastModifiedBy>
  <cp:revision>2</cp:revision>
  <dcterms:created xsi:type="dcterms:W3CDTF">2023-01-25T15:16:00Z</dcterms:created>
  <dcterms:modified xsi:type="dcterms:W3CDTF">2023-01-25T15:16:00Z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0x0101003C6B184A31262B40A2C526D921044B2D</vt:lpwstr>
  </property>
</Properties>
</file>